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AAE8" w14:textId="77777777" w:rsidR="00F836A7" w:rsidRDefault="00F836A7" w:rsidP="00F836A7">
      <w:r>
        <w:rPr>
          <w:noProof/>
        </w:rPr>
        <w:drawing>
          <wp:inline distT="0" distB="0" distL="0" distR="0" wp14:anchorId="45C46294" wp14:editId="1A0698B1">
            <wp:extent cx="2610464" cy="55080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421" cy="557122"/>
                    </a:xfrm>
                    <a:prstGeom prst="rect">
                      <a:avLst/>
                    </a:prstGeom>
                  </pic:spPr>
                </pic:pic>
              </a:graphicData>
            </a:graphic>
          </wp:inline>
        </w:drawing>
      </w:r>
    </w:p>
    <w:p w14:paraId="0343545C" w14:textId="77777777" w:rsidR="00F836A7" w:rsidRDefault="00F836A7" w:rsidP="00F836A7">
      <w:r>
        <w:t xml:space="preserve">Confidential Hope Project Couples </w:t>
      </w:r>
      <w:commentRangeStart w:id="0"/>
      <w:r>
        <w:t>Report</w:t>
      </w:r>
      <w:commentRangeEnd w:id="0"/>
      <w:r>
        <w:rPr>
          <w:rStyle w:val="CommentReference"/>
        </w:rPr>
        <w:commentReference w:id="0"/>
      </w:r>
    </w:p>
    <w:p w14:paraId="49080B3D" w14:textId="77777777" w:rsidR="00F836A7" w:rsidRDefault="00F836A7" w:rsidP="00F836A7"/>
    <w:p w14:paraId="54A3F762" w14:textId="77777777" w:rsidR="00F836A7" w:rsidRDefault="00F836A7" w:rsidP="00F836A7"/>
    <w:p w14:paraId="31563B60" w14:textId="77777777" w:rsidR="00F836A7" w:rsidRDefault="00F836A7" w:rsidP="00F836A7">
      <w:r w:rsidRPr="003121E6">
        <w:t>Couple</w:t>
      </w:r>
      <w:r>
        <w:t xml:space="preserve">: </w:t>
      </w:r>
      <w:r w:rsidRPr="001B3D9B">
        <w:rPr>
          <w:color w:val="C00000"/>
        </w:rPr>
        <w:t xml:space="preserve">Male </w:t>
      </w:r>
      <w:r>
        <w:t xml:space="preserve">and </w:t>
      </w:r>
      <w:r w:rsidRPr="001B3D9B">
        <w:rPr>
          <w:color w:val="C00000"/>
        </w:rPr>
        <w:t xml:space="preserve">Female </w:t>
      </w:r>
      <w:r>
        <w:t>(</w:t>
      </w:r>
      <w:r>
        <w:rPr>
          <w:color w:val="C00000"/>
        </w:rPr>
        <w:t>Couple #</w:t>
      </w:r>
      <w:r>
        <w:t>)</w:t>
      </w:r>
    </w:p>
    <w:p w14:paraId="5430A45F" w14:textId="77777777" w:rsidR="00F836A7" w:rsidRDefault="00F836A7" w:rsidP="00F836A7">
      <w:r>
        <w:t xml:space="preserve">Assessment by: </w:t>
      </w:r>
      <w:r w:rsidRPr="001B3D9B">
        <w:rPr>
          <w:color w:val="C00000"/>
        </w:rPr>
        <w:t>Therapist 1 &amp; Therapist 2</w:t>
      </w:r>
    </w:p>
    <w:p w14:paraId="691EA9D3" w14:textId="77777777" w:rsidR="00F836A7" w:rsidRDefault="00F836A7" w:rsidP="00F836A7">
      <w:r>
        <w:t xml:space="preserve">Date: </w:t>
      </w:r>
      <w:r>
        <w:rPr>
          <w:color w:val="C00000"/>
        </w:rPr>
        <w:t>Month, Day, Year</w:t>
      </w:r>
    </w:p>
    <w:p w14:paraId="5865F145" w14:textId="77777777" w:rsidR="00F836A7" w:rsidRDefault="00F836A7" w:rsidP="00F836A7"/>
    <w:p w14:paraId="59E5DA4D" w14:textId="77777777" w:rsidR="00F836A7" w:rsidRDefault="00F836A7" w:rsidP="00F836A7">
      <w:pPr>
        <w:outlineLvl w:val="0"/>
        <w:rPr>
          <w:rFonts w:eastAsia="Times New Roman"/>
          <w:b/>
          <w:color w:val="000000" w:themeColor="text1"/>
        </w:rPr>
      </w:pPr>
      <w:r w:rsidRPr="00A00C98">
        <w:rPr>
          <w:rFonts w:eastAsia="Times New Roman"/>
          <w:b/>
          <w:color w:val="000000" w:themeColor="text1"/>
        </w:rPr>
        <w:t>Personal History</w:t>
      </w:r>
    </w:p>
    <w:p w14:paraId="61F4ADF0" w14:textId="77777777" w:rsidR="00F836A7" w:rsidRDefault="00F836A7" w:rsidP="00F836A7">
      <w:pPr>
        <w:outlineLvl w:val="0"/>
        <w:rPr>
          <w:rFonts w:eastAsia="Times New Roman"/>
          <w:color w:val="000000" w:themeColor="text1"/>
        </w:rPr>
      </w:pPr>
      <w:r>
        <w:rPr>
          <w:rFonts w:eastAsia="Times New Roman"/>
          <w:color w:val="000000" w:themeColor="text1"/>
        </w:rPr>
        <w:t xml:space="preserve">Male and Female are a </w:t>
      </w:r>
      <w:r>
        <w:rPr>
          <w:rFonts w:eastAsia="Times New Roman"/>
          <w:color w:val="C00000"/>
        </w:rPr>
        <w:t xml:space="preserve">(married, cohabiting, dating, engaged), (racial identity, or other important identity) </w:t>
      </w:r>
      <w:r>
        <w:rPr>
          <w:rFonts w:eastAsia="Times New Roman"/>
          <w:color w:val="000000" w:themeColor="text1"/>
        </w:rPr>
        <w:t xml:space="preserve">couple in their </w:t>
      </w:r>
      <w:r>
        <w:rPr>
          <w:rFonts w:eastAsia="Times New Roman"/>
          <w:color w:val="C00000"/>
        </w:rPr>
        <w:t>(age range)</w:t>
      </w:r>
      <w:r>
        <w:rPr>
          <w:rFonts w:eastAsia="Times New Roman"/>
          <w:color w:val="000000" w:themeColor="text1"/>
        </w:rPr>
        <w:t xml:space="preserve">, who have been together for </w:t>
      </w:r>
      <w:r>
        <w:rPr>
          <w:rFonts w:eastAsia="Times New Roman"/>
          <w:color w:val="C00000"/>
        </w:rPr>
        <w:t>##</w:t>
      </w:r>
      <w:r>
        <w:rPr>
          <w:rFonts w:eastAsia="Times New Roman"/>
          <w:color w:val="000000" w:themeColor="text1"/>
        </w:rPr>
        <w:t xml:space="preserve"> years. They sought </w:t>
      </w:r>
      <w:r w:rsidRPr="00B67F09">
        <w:rPr>
          <w:rFonts w:eastAsia="Times New Roman"/>
          <w:color w:val="FF0000"/>
        </w:rPr>
        <w:t>counseling or relationship check up</w:t>
      </w:r>
      <w:r>
        <w:rPr>
          <w:rFonts w:eastAsia="Times New Roman"/>
          <w:color w:val="000000" w:themeColor="text1"/>
        </w:rPr>
        <w:t xml:space="preserve"> to improve their relationship.... </w:t>
      </w:r>
    </w:p>
    <w:p w14:paraId="02C1B498" w14:textId="77777777" w:rsidR="00F836A7" w:rsidRPr="00A00C98" w:rsidRDefault="00F836A7" w:rsidP="00F836A7">
      <w:pPr>
        <w:outlineLvl w:val="0"/>
        <w:rPr>
          <w:rFonts w:eastAsia="Times New Roman"/>
          <w:b/>
          <w:color w:val="000000" w:themeColor="text1"/>
        </w:rPr>
      </w:pPr>
    </w:p>
    <w:p w14:paraId="5C39EDFA" w14:textId="77777777" w:rsidR="00F836A7" w:rsidRPr="00A00C98" w:rsidRDefault="00F836A7" w:rsidP="00F836A7">
      <w:pPr>
        <w:outlineLvl w:val="0"/>
        <w:rPr>
          <w:rFonts w:eastAsia="Times New Roman"/>
          <w:color w:val="000000" w:themeColor="text1"/>
        </w:rPr>
      </w:pPr>
      <w:r w:rsidRPr="00A00C98">
        <w:rPr>
          <w:rFonts w:eastAsia="Times New Roman"/>
          <w:b/>
        </w:rPr>
        <w:t>Relationship History</w:t>
      </w:r>
    </w:p>
    <w:p w14:paraId="356B89F5" w14:textId="77777777" w:rsidR="00F836A7" w:rsidRPr="0036722E" w:rsidRDefault="00F836A7" w:rsidP="00F836A7">
      <w:pPr>
        <w:rPr>
          <w:rFonts w:eastAsia="Times New Roman"/>
          <w:color w:val="C00000"/>
        </w:rPr>
      </w:pPr>
      <w:r w:rsidRPr="00ED1219">
        <w:rPr>
          <w:rFonts w:eastAsia="Times New Roman"/>
        </w:rPr>
        <w:t>Male</w:t>
      </w:r>
      <w:r>
        <w:rPr>
          <w:rFonts w:eastAsia="Times New Roman"/>
        </w:rPr>
        <w:t xml:space="preserve"> and Female met when… Female was attracted to … </w:t>
      </w:r>
      <w:r>
        <w:rPr>
          <w:rFonts w:eastAsia="Times New Roman"/>
          <w:color w:val="C00000"/>
        </w:rPr>
        <w:t>(qualities about Male)</w:t>
      </w:r>
      <w:r>
        <w:rPr>
          <w:rFonts w:eastAsia="Times New Roman"/>
        </w:rPr>
        <w:t xml:space="preserve">. Male appreciated… about Female. Male and Female have </w:t>
      </w:r>
      <w:r>
        <w:rPr>
          <w:rFonts w:eastAsia="Times New Roman"/>
          <w:color w:val="C00000"/>
        </w:rPr>
        <w:t>##</w:t>
      </w:r>
      <w:r>
        <w:rPr>
          <w:rFonts w:eastAsia="Times New Roman"/>
        </w:rPr>
        <w:t xml:space="preserve"> children… </w:t>
      </w:r>
      <w:r>
        <w:rPr>
          <w:rFonts w:eastAsia="Times New Roman"/>
          <w:color w:val="C00000"/>
        </w:rPr>
        <w:t>(family data if applicable).</w:t>
      </w:r>
    </w:p>
    <w:p w14:paraId="79984954" w14:textId="77777777" w:rsidR="00F836A7" w:rsidRDefault="00F836A7" w:rsidP="00F836A7">
      <w:pPr>
        <w:rPr>
          <w:rFonts w:eastAsia="Times New Roman"/>
          <w:color w:val="FF0000"/>
          <w:highlight w:val="green"/>
        </w:rPr>
      </w:pPr>
    </w:p>
    <w:p w14:paraId="624206BC" w14:textId="77777777" w:rsidR="00F836A7" w:rsidRPr="00A00C98" w:rsidRDefault="00F836A7" w:rsidP="00F836A7">
      <w:pPr>
        <w:outlineLvl w:val="0"/>
        <w:rPr>
          <w:rFonts w:eastAsia="Times New Roman"/>
          <w:b/>
        </w:rPr>
      </w:pPr>
      <w:r>
        <w:rPr>
          <w:rFonts w:eastAsia="Times New Roman"/>
          <w:b/>
        </w:rPr>
        <w:t xml:space="preserve">Primary </w:t>
      </w:r>
      <w:r w:rsidRPr="00A00C98">
        <w:rPr>
          <w:rFonts w:eastAsia="Times New Roman"/>
          <w:b/>
        </w:rPr>
        <w:t xml:space="preserve">Relationship Concerns </w:t>
      </w:r>
    </w:p>
    <w:p w14:paraId="1A0957CE" w14:textId="77777777" w:rsidR="00F836A7" w:rsidRDefault="00F836A7" w:rsidP="00F836A7">
      <w:pPr>
        <w:rPr>
          <w:rFonts w:eastAsia="Times New Roman"/>
          <w:color w:val="C00000"/>
        </w:rPr>
      </w:pPr>
      <w:r>
        <w:rPr>
          <w:rFonts w:eastAsia="Times New Roman"/>
        </w:rPr>
        <w:t xml:space="preserve">Male and Female desire to… </w:t>
      </w:r>
      <w:r w:rsidRPr="0036722E">
        <w:rPr>
          <w:rFonts w:eastAsia="Times New Roman"/>
          <w:color w:val="C00000"/>
        </w:rPr>
        <w:t>(more effectively communicate, manage personal reactions, and resolve differences…fill in couple’s goals)</w:t>
      </w:r>
      <w:r>
        <w:rPr>
          <w:rFonts w:eastAsia="Times New Roman"/>
        </w:rPr>
        <w:t xml:space="preserve">. Female hopes … </w:t>
      </w:r>
      <w:r>
        <w:rPr>
          <w:rFonts w:eastAsia="Times New Roman"/>
          <w:color w:val="C00000"/>
        </w:rPr>
        <w:t>(can use miracle question to fill in here).</w:t>
      </w:r>
      <w:r>
        <w:rPr>
          <w:rFonts w:eastAsia="Times New Roman"/>
        </w:rPr>
        <w:t xml:space="preserve"> Male also hopes for…. Specifically, Male and Female are seeking to navigate… </w:t>
      </w:r>
      <w:r>
        <w:rPr>
          <w:rFonts w:eastAsia="Times New Roman"/>
          <w:color w:val="C00000"/>
        </w:rPr>
        <w:t xml:space="preserve">(situational or season-of-life stressors if applicable). </w:t>
      </w:r>
    </w:p>
    <w:p w14:paraId="737A36D3" w14:textId="77777777" w:rsidR="00F836A7" w:rsidRDefault="00F836A7" w:rsidP="00F836A7">
      <w:pPr>
        <w:rPr>
          <w:rFonts w:eastAsia="Times New Roman"/>
        </w:rPr>
      </w:pPr>
    </w:p>
    <w:p w14:paraId="32963750" w14:textId="77777777" w:rsidR="00F836A7" w:rsidRPr="00BC4A2E" w:rsidRDefault="00F836A7" w:rsidP="00F836A7">
      <w:pPr>
        <w:rPr>
          <w:rFonts w:eastAsia="Times New Roman"/>
        </w:rPr>
      </w:pPr>
      <w:r w:rsidRPr="00A00C98">
        <w:rPr>
          <w:rFonts w:ascii="Calibri" w:eastAsia="Times New Roman" w:hAnsi="Calibri"/>
          <w:b/>
          <w:noProof/>
          <w:sz w:val="26"/>
          <w:szCs w:val="26"/>
          <w:lang w:eastAsia="en-US"/>
        </w:rPr>
        <mc:AlternateContent>
          <mc:Choice Requires="wps">
            <w:drawing>
              <wp:anchor distT="0" distB="0" distL="114300" distR="114300" simplePos="0" relativeHeight="251659264" behindDoc="0" locked="0" layoutInCell="1" allowOverlap="1" wp14:anchorId="0A1C7860" wp14:editId="0142A597">
                <wp:simplePos x="0" y="0"/>
                <wp:positionH relativeFrom="margin">
                  <wp:posOffset>3806825</wp:posOffset>
                </wp:positionH>
                <wp:positionV relativeFrom="margin">
                  <wp:posOffset>4092575</wp:posOffset>
                </wp:positionV>
                <wp:extent cx="2447290" cy="1327150"/>
                <wp:effectExtent l="19050" t="19050" r="10160" b="25400"/>
                <wp:wrapSquare wrapText="bothSides"/>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290" cy="13271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1DA747A0" w14:textId="77777777" w:rsidR="00F836A7" w:rsidRDefault="00F836A7" w:rsidP="00F836A7">
                            <w:pPr>
                              <w:jc w:val="center"/>
                              <w:rPr>
                                <w:color w:val="525252" w:themeColor="accent3" w:themeShade="80"/>
                              </w:rPr>
                            </w:pPr>
                            <w:r>
                              <w:rPr>
                                <w:color w:val="525252" w:themeColor="accent3" w:themeShade="80"/>
                              </w:rPr>
                              <w:t>Couple Satisfaction Index:</w:t>
                            </w:r>
                          </w:p>
                          <w:p w14:paraId="35739586" w14:textId="77777777" w:rsidR="00F836A7" w:rsidRPr="00BC2DBF" w:rsidRDefault="00F836A7" w:rsidP="00F836A7">
                            <w:pPr>
                              <w:jc w:val="center"/>
                              <w:rPr>
                                <w:color w:val="525252" w:themeColor="accent3" w:themeShade="80"/>
                              </w:rPr>
                            </w:pPr>
                          </w:p>
                          <w:p w14:paraId="2E3C0BB3" w14:textId="77777777" w:rsidR="00F836A7" w:rsidRPr="00254C4C" w:rsidRDefault="00F836A7" w:rsidP="00F836A7">
                            <w:pPr>
                              <w:jc w:val="center"/>
                              <w:rPr>
                                <w:color w:val="C00000"/>
                              </w:rPr>
                            </w:pPr>
                            <w:r>
                              <w:rPr>
                                <w:color w:val="525252" w:themeColor="accent3" w:themeShade="80"/>
                              </w:rPr>
                              <w:t xml:space="preserve">Male: </w:t>
                            </w:r>
                            <w:r>
                              <w:rPr>
                                <w:color w:val="C00000"/>
                              </w:rPr>
                              <w:t>A Little Unhappy</w:t>
                            </w:r>
                          </w:p>
                          <w:p w14:paraId="50999995" w14:textId="77777777" w:rsidR="00F836A7" w:rsidRPr="00C27715" w:rsidRDefault="00F836A7" w:rsidP="00F836A7">
                            <w:pPr>
                              <w:jc w:val="center"/>
                              <w:rPr>
                                <w:color w:val="525252" w:themeColor="accent3" w:themeShade="80"/>
                                <w:highlight w:val="yellow"/>
                              </w:rPr>
                            </w:pPr>
                          </w:p>
                          <w:p w14:paraId="2FA5D4E1" w14:textId="77777777" w:rsidR="00F836A7" w:rsidRPr="00BC2DBF" w:rsidRDefault="00F836A7" w:rsidP="00F836A7">
                            <w:pPr>
                              <w:jc w:val="center"/>
                              <w:rPr>
                                <w:b/>
                                <w:color w:val="525252" w:themeColor="accent3" w:themeShade="80"/>
                              </w:rPr>
                            </w:pPr>
                            <w:r w:rsidRPr="00457EA6">
                              <w:rPr>
                                <w:color w:val="525252" w:themeColor="accent3" w:themeShade="80"/>
                              </w:rPr>
                              <w:t xml:space="preserve">Female: </w:t>
                            </w:r>
                            <w:proofErr w:type="gramStart"/>
                            <w:r>
                              <w:rPr>
                                <w:color w:val="C00000"/>
                              </w:rPr>
                              <w:t>Fairly Unhappy</w:t>
                            </w:r>
                            <w:proofErr w:type="gramEnd"/>
                          </w:p>
                          <w:p w14:paraId="07E476DC" w14:textId="77777777" w:rsidR="00F836A7" w:rsidRPr="006921C1" w:rsidRDefault="00F836A7" w:rsidP="00F836A7">
                            <w:pPr>
                              <w:jc w:val="center"/>
                              <w:rPr>
                                <w:i/>
                                <w:iCs/>
                                <w:color w:val="7F7F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C78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299.75pt;margin-top:322.25pt;width:192.7pt;height:1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" adj="1739" fillcolor="#943634" strokecolor="#9bbb59" strokeweight="3pt">
                <v:shadow color="#5d7035" offset="1pt,1pt"/>
                <v:textbox inset="3.6pt,,3.6pt">
                  <w:txbxContent>
                    <w:p w14:paraId="1DA747A0" w14:textId="77777777" w:rsidR="00F836A7" w:rsidRDefault="00F836A7" w:rsidP="00F836A7">
                      <w:pPr>
                        <w:jc w:val="center"/>
                        <w:rPr>
                          <w:color w:val="525252" w:themeColor="accent3" w:themeShade="80"/>
                        </w:rPr>
                      </w:pPr>
                      <w:r>
                        <w:rPr>
                          <w:color w:val="525252" w:themeColor="accent3" w:themeShade="80"/>
                        </w:rPr>
                        <w:t>Couple Satisfaction Index:</w:t>
                      </w:r>
                    </w:p>
                    <w:p w14:paraId="35739586" w14:textId="77777777" w:rsidR="00F836A7" w:rsidRPr="00BC2DBF" w:rsidRDefault="00F836A7" w:rsidP="00F836A7">
                      <w:pPr>
                        <w:jc w:val="center"/>
                        <w:rPr>
                          <w:color w:val="525252" w:themeColor="accent3" w:themeShade="80"/>
                        </w:rPr>
                      </w:pPr>
                    </w:p>
                    <w:p w14:paraId="2E3C0BB3" w14:textId="77777777" w:rsidR="00F836A7" w:rsidRPr="00254C4C" w:rsidRDefault="00F836A7" w:rsidP="00F836A7">
                      <w:pPr>
                        <w:jc w:val="center"/>
                        <w:rPr>
                          <w:color w:val="C00000"/>
                        </w:rPr>
                      </w:pPr>
                      <w:r>
                        <w:rPr>
                          <w:color w:val="525252" w:themeColor="accent3" w:themeShade="80"/>
                        </w:rPr>
                        <w:t xml:space="preserve">Male: </w:t>
                      </w:r>
                      <w:r>
                        <w:rPr>
                          <w:color w:val="C00000"/>
                        </w:rPr>
                        <w:t>A Little Unhappy</w:t>
                      </w:r>
                    </w:p>
                    <w:p w14:paraId="50999995" w14:textId="77777777" w:rsidR="00F836A7" w:rsidRPr="00C27715" w:rsidRDefault="00F836A7" w:rsidP="00F836A7">
                      <w:pPr>
                        <w:jc w:val="center"/>
                        <w:rPr>
                          <w:color w:val="525252" w:themeColor="accent3" w:themeShade="80"/>
                          <w:highlight w:val="yellow"/>
                        </w:rPr>
                      </w:pPr>
                    </w:p>
                    <w:p w14:paraId="2FA5D4E1" w14:textId="77777777" w:rsidR="00F836A7" w:rsidRPr="00BC2DBF" w:rsidRDefault="00F836A7" w:rsidP="00F836A7">
                      <w:pPr>
                        <w:jc w:val="center"/>
                        <w:rPr>
                          <w:b/>
                          <w:color w:val="525252" w:themeColor="accent3" w:themeShade="80"/>
                        </w:rPr>
                      </w:pPr>
                      <w:r w:rsidRPr="00457EA6">
                        <w:rPr>
                          <w:color w:val="525252" w:themeColor="accent3" w:themeShade="80"/>
                        </w:rPr>
                        <w:t xml:space="preserve">Female: </w:t>
                      </w:r>
                      <w:proofErr w:type="gramStart"/>
                      <w:r>
                        <w:rPr>
                          <w:color w:val="C00000"/>
                        </w:rPr>
                        <w:t>Fairly Unhappy</w:t>
                      </w:r>
                      <w:proofErr w:type="gramEnd"/>
                    </w:p>
                    <w:p w14:paraId="07E476DC" w14:textId="77777777" w:rsidR="00F836A7" w:rsidRPr="006921C1" w:rsidRDefault="00F836A7" w:rsidP="00F836A7">
                      <w:pPr>
                        <w:jc w:val="center"/>
                        <w:rPr>
                          <w:i/>
                          <w:iCs/>
                          <w:color w:val="7F7F7F"/>
                        </w:rPr>
                      </w:pPr>
                    </w:p>
                  </w:txbxContent>
                </v:textbox>
                <w10:wrap type="square" anchorx="margin" anchory="margin"/>
              </v:shape>
            </w:pict>
          </mc:Fallback>
        </mc:AlternateContent>
      </w:r>
    </w:p>
    <w:p w14:paraId="47D4B8E0" w14:textId="77777777" w:rsidR="00F836A7" w:rsidRPr="009A2416" w:rsidRDefault="00F836A7" w:rsidP="00F836A7">
      <w:pPr>
        <w:outlineLvl w:val="0"/>
        <w:rPr>
          <w:rFonts w:eastAsia="Times New Roman"/>
          <w:b/>
        </w:rPr>
      </w:pPr>
      <w:r w:rsidRPr="00A00C98">
        <w:rPr>
          <w:rFonts w:eastAsia="Times New Roman"/>
          <w:b/>
        </w:rPr>
        <w:t xml:space="preserve">Your Relationship </w:t>
      </w:r>
      <w:commentRangeStart w:id="1"/>
      <w:r w:rsidRPr="00A00C98">
        <w:rPr>
          <w:rFonts w:eastAsia="Times New Roman"/>
          <w:b/>
        </w:rPr>
        <w:t>Assessment</w:t>
      </w:r>
      <w:commentRangeEnd w:id="1"/>
      <w:r>
        <w:rPr>
          <w:rStyle w:val="CommentReference"/>
        </w:rPr>
        <w:commentReference w:id="1"/>
      </w:r>
      <w:r w:rsidRPr="009A2416">
        <w:rPr>
          <w:rFonts w:eastAsia="Times New Roman"/>
          <w:b/>
        </w:rPr>
        <w:t xml:space="preserve"> </w:t>
      </w:r>
    </w:p>
    <w:p w14:paraId="46C547C9" w14:textId="77777777" w:rsidR="00F836A7" w:rsidRDefault="00F836A7" w:rsidP="00F836A7">
      <w:pPr>
        <w:outlineLvl w:val="0"/>
        <w:rPr>
          <w:rFonts w:eastAsia="Times New Roman"/>
        </w:rPr>
      </w:pPr>
    </w:p>
    <w:p w14:paraId="195FBEC4" w14:textId="77777777" w:rsidR="00F836A7" w:rsidRDefault="00F836A7" w:rsidP="00F836A7">
      <w:pPr>
        <w:outlineLvl w:val="0"/>
        <w:rPr>
          <w:rFonts w:eastAsia="Times New Roman"/>
        </w:rPr>
      </w:pPr>
      <w:r w:rsidRPr="009A2416">
        <w:rPr>
          <w:rFonts w:eastAsia="Times New Roman"/>
        </w:rPr>
        <w:t>One measure of how you are doing ov</w:t>
      </w:r>
      <w:r>
        <w:rPr>
          <w:rFonts w:eastAsia="Times New Roman"/>
        </w:rPr>
        <w:t>erall in your relationship is the Couples Satisfaction Index</w:t>
      </w:r>
      <w:r w:rsidRPr="009A2416">
        <w:rPr>
          <w:rFonts w:eastAsia="Times New Roman"/>
        </w:rPr>
        <w:t xml:space="preserve">, </w:t>
      </w:r>
      <w:r>
        <w:rPr>
          <w:rFonts w:eastAsia="Times New Roman"/>
        </w:rPr>
        <w:t xml:space="preserve">which you took prior to beginning treatment. This </w:t>
      </w:r>
      <w:r w:rsidRPr="009A2416">
        <w:rPr>
          <w:rFonts w:eastAsia="Times New Roman"/>
        </w:rPr>
        <w:t>gives us a picture</w:t>
      </w:r>
      <w:r w:rsidRPr="00A00C98">
        <w:rPr>
          <w:rFonts w:eastAsia="Times New Roman"/>
        </w:rPr>
        <w:t xml:space="preserve"> of your overall relationship satisfaction.</w:t>
      </w:r>
      <w:r>
        <w:rPr>
          <w:rFonts w:eastAsia="Times New Roman"/>
        </w:rPr>
        <w:t xml:space="preserve"> </w:t>
      </w:r>
    </w:p>
    <w:p w14:paraId="09262964" w14:textId="77777777" w:rsidR="00F836A7" w:rsidRDefault="00F836A7" w:rsidP="00F836A7"/>
    <w:p w14:paraId="180EA00C" w14:textId="77777777" w:rsidR="00F836A7" w:rsidRDefault="00F836A7" w:rsidP="00F836A7">
      <w:r w:rsidRPr="00457EA6">
        <w:t xml:space="preserve">The hope-focused couples approach </w:t>
      </w:r>
      <w:r>
        <w:t>focuses on</w:t>
      </w:r>
      <w:r w:rsidRPr="00457EA6">
        <w:t xml:space="preserve"> 7 major areas of relationships to identify where the main concerns are in your relationship. This is what your tests indicated overall:</w:t>
      </w:r>
    </w:p>
    <w:p w14:paraId="041EA11D" w14:textId="77777777" w:rsidR="00F836A7" w:rsidRDefault="00F836A7" w:rsidP="00F836A7"/>
    <w:p w14:paraId="26178438" w14:textId="77777777" w:rsidR="00F836A7" w:rsidRDefault="00F836A7" w:rsidP="00F836A7">
      <w:r w:rsidRPr="00A00C98">
        <w:rPr>
          <w:rFonts w:ascii="Calibri" w:eastAsia="Times New Roman" w:hAnsi="Calibri"/>
          <w:b/>
          <w:noProof/>
          <w:color w:val="FF0000"/>
          <w:sz w:val="26"/>
          <w:szCs w:val="26"/>
          <w:highlight w:val="yellow"/>
          <w:lang w:eastAsia="en-US"/>
        </w:rPr>
        <w:lastRenderedPageBreak/>
        <w:drawing>
          <wp:inline distT="0" distB="0" distL="0" distR="0" wp14:anchorId="74D7337F" wp14:editId="7EDF7E54">
            <wp:extent cx="5762625" cy="1555115"/>
            <wp:effectExtent l="0" t="0" r="9525" b="6985"/>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381209" w14:textId="77777777" w:rsidR="00F836A7" w:rsidRDefault="00F836A7" w:rsidP="00F836A7"/>
    <w:p w14:paraId="5518DE3A" w14:textId="77777777" w:rsidR="00F836A7" w:rsidRPr="00A00C98" w:rsidRDefault="00F836A7" w:rsidP="00F836A7">
      <w:pPr>
        <w:rPr>
          <w:rFonts w:eastAsia="Times New Roman"/>
          <w:color w:val="FF0000"/>
        </w:rPr>
      </w:pPr>
      <w:r w:rsidRPr="00B67F09">
        <w:rPr>
          <w:color w:val="C00000"/>
          <w:sz w:val="18"/>
          <w:szCs w:val="18"/>
        </w:rPr>
        <w:t xml:space="preserve">(To edit the chart </w:t>
      </w:r>
      <w:r>
        <w:rPr>
          <w:color w:val="C00000"/>
          <w:sz w:val="18"/>
          <w:szCs w:val="18"/>
        </w:rPr>
        <w:t>above</w:t>
      </w:r>
      <w:r w:rsidRPr="00B67F09">
        <w:rPr>
          <w:color w:val="C00000"/>
          <w:sz w:val="18"/>
          <w:szCs w:val="18"/>
        </w:rPr>
        <w:t xml:space="preserve">, double click on one of the data bars. Right click and select “Edit data.” A table will appear in which you can enter your couple’s data. Remember, for forgiveness, use just the one forgiveness item, “Ability to forgive your partner </w:t>
      </w:r>
      <w:commentRangeStart w:id="2"/>
      <w:r w:rsidRPr="00B67F09">
        <w:rPr>
          <w:color w:val="C00000"/>
          <w:sz w:val="18"/>
          <w:szCs w:val="18"/>
        </w:rPr>
        <w:t>after</w:t>
      </w:r>
      <w:commentRangeEnd w:id="2"/>
      <w:r>
        <w:rPr>
          <w:rStyle w:val="CommentReference"/>
        </w:rPr>
        <w:commentReference w:id="2"/>
      </w:r>
      <w:r w:rsidRPr="00B67F09">
        <w:rPr>
          <w:color w:val="C00000"/>
          <w:sz w:val="18"/>
          <w:szCs w:val="18"/>
        </w:rPr>
        <w:t xml:space="preserve"> a hurt.”)</w:t>
      </w:r>
    </w:p>
    <w:p w14:paraId="361233C2" w14:textId="77777777" w:rsidR="00F836A7" w:rsidRPr="00A00C98" w:rsidRDefault="00F836A7" w:rsidP="00F836A7">
      <w:pPr>
        <w:rPr>
          <w:rFonts w:eastAsia="Times New Roman"/>
          <w:color w:val="FF0000"/>
        </w:rPr>
      </w:pPr>
    </w:p>
    <w:p w14:paraId="73586766" w14:textId="77777777" w:rsidR="00F836A7" w:rsidRDefault="00F836A7" w:rsidP="00F836A7">
      <w:pPr>
        <w:rPr>
          <w:rFonts w:eastAsia="Times New Roman"/>
        </w:rPr>
      </w:pPr>
      <w:r w:rsidRPr="00DB39F3">
        <w:rPr>
          <w:rFonts w:eastAsia="Times New Roman"/>
        </w:rPr>
        <w:t xml:space="preserve">Overall, your relationship is fairly similar to other couples who come for </w:t>
      </w:r>
      <w:r w:rsidRPr="00B67F09">
        <w:rPr>
          <w:rFonts w:eastAsia="Times New Roman"/>
          <w:color w:val="FF0000"/>
        </w:rPr>
        <w:t xml:space="preserve">couple </w:t>
      </w:r>
      <w:proofErr w:type="gramStart"/>
      <w:r w:rsidRPr="00B67F09">
        <w:rPr>
          <w:rFonts w:eastAsia="Times New Roman"/>
          <w:color w:val="FF0000"/>
        </w:rPr>
        <w:t>therapy</w:t>
      </w:r>
      <w:proofErr w:type="gramEnd"/>
      <w:r>
        <w:rPr>
          <w:rFonts w:eastAsia="Times New Roman"/>
        </w:rPr>
        <w:t xml:space="preserve"> </w:t>
      </w:r>
      <w:r w:rsidRPr="00B67F09">
        <w:rPr>
          <w:rFonts w:eastAsia="Times New Roman"/>
          <w:color w:val="FF0000"/>
        </w:rPr>
        <w:t xml:space="preserve">or a relationship </w:t>
      </w:r>
      <w:proofErr w:type="spellStart"/>
      <w:r w:rsidRPr="00B67F09">
        <w:rPr>
          <w:rFonts w:eastAsia="Times New Roman"/>
          <w:color w:val="FF0000"/>
        </w:rPr>
        <w:t>check up</w:t>
      </w:r>
      <w:proofErr w:type="spellEnd"/>
      <w:r w:rsidRPr="00DB39F3">
        <w:rPr>
          <w:rFonts w:eastAsia="Times New Roman"/>
        </w:rPr>
        <w:t xml:space="preserve">. </w:t>
      </w:r>
      <w:r>
        <w:rPr>
          <w:rFonts w:eastAsia="Times New Roman"/>
          <w:color w:val="C00000"/>
        </w:rPr>
        <w:t xml:space="preserve">(Briefly describe their relationship, including a positive component.) </w:t>
      </w:r>
      <w:r w:rsidRPr="00DB39F3">
        <w:rPr>
          <w:rFonts w:eastAsia="Times New Roman"/>
        </w:rPr>
        <w:t>Your main concer</w:t>
      </w:r>
      <w:r>
        <w:rPr>
          <w:rFonts w:eastAsia="Times New Roman"/>
        </w:rPr>
        <w:t xml:space="preserve">ns appear to be in the areas of… </w:t>
      </w:r>
      <w:r>
        <w:rPr>
          <w:rFonts w:eastAsia="Times New Roman"/>
          <w:color w:val="C00000"/>
        </w:rPr>
        <w:t>(If they have different concerns:</w:t>
      </w:r>
      <w:r>
        <w:rPr>
          <w:rFonts w:eastAsia="Times New Roman"/>
        </w:rPr>
        <w:t xml:space="preserve"> Female, you also desire… to be a focus of treatment. Male, you are concerned about … These challenges may be impacted by the outside stressors …</w:t>
      </w:r>
    </w:p>
    <w:p w14:paraId="2183B0AA" w14:textId="77777777" w:rsidR="00F836A7" w:rsidRDefault="00F836A7" w:rsidP="00F836A7">
      <w:pPr>
        <w:rPr>
          <w:rFonts w:eastAsia="Times New Roman"/>
        </w:rPr>
      </w:pPr>
    </w:p>
    <w:p w14:paraId="541D1FEE" w14:textId="77777777" w:rsidR="00F836A7" w:rsidRDefault="00F836A7" w:rsidP="00F836A7">
      <w:pPr>
        <w:rPr>
          <w:rFonts w:eastAsia="Times New Roman"/>
        </w:rPr>
      </w:pPr>
      <w:r>
        <w:rPr>
          <w:rFonts w:eastAsia="Times New Roman"/>
        </w:rPr>
        <w:t>It</w:t>
      </w:r>
      <w:r w:rsidRPr="00457EA6">
        <w:rPr>
          <w:rFonts w:eastAsia="Times New Roman"/>
        </w:rPr>
        <w:t xml:space="preserve"> seems you would benefit from gaining </w:t>
      </w:r>
      <w:r>
        <w:rPr>
          <w:rFonts w:eastAsia="Times New Roman"/>
        </w:rPr>
        <w:t>improved relationship bond</w:t>
      </w:r>
      <w:r w:rsidRPr="00457EA6">
        <w:rPr>
          <w:rFonts w:eastAsia="Times New Roman"/>
        </w:rPr>
        <w:t xml:space="preserve"> </w:t>
      </w:r>
      <w:r>
        <w:rPr>
          <w:rFonts w:eastAsia="Times New Roman"/>
        </w:rPr>
        <w:t>around</w:t>
      </w:r>
      <w:r w:rsidRPr="00457EA6">
        <w:rPr>
          <w:rFonts w:eastAsia="Times New Roman"/>
        </w:rPr>
        <w:t xml:space="preserve"> </w:t>
      </w:r>
      <w:r w:rsidRPr="00ED1B15">
        <w:rPr>
          <w:rFonts w:eastAsia="Times New Roman"/>
          <w:color w:val="FF0000"/>
        </w:rPr>
        <w:t>…(aspect of relationship)</w:t>
      </w:r>
      <w:r>
        <w:rPr>
          <w:rFonts w:eastAsia="Times New Roman"/>
          <w:color w:val="FF0000"/>
        </w:rPr>
        <w:t>.</w:t>
      </w:r>
      <w:r w:rsidRPr="00ED1B15">
        <w:rPr>
          <w:rFonts w:eastAsia="Times New Roman"/>
          <w:color w:val="FF0000"/>
        </w:rPr>
        <w:t xml:space="preserve"> </w:t>
      </w:r>
      <w:r w:rsidRPr="00B67F09">
        <w:rPr>
          <w:rFonts w:eastAsia="Times New Roman"/>
          <w:color w:val="FF0000"/>
        </w:rPr>
        <w:t xml:space="preserve">Therapy or Relationship enrichment </w:t>
      </w:r>
      <w:r w:rsidRPr="00457EA6">
        <w:rPr>
          <w:rFonts w:eastAsia="Times New Roman"/>
        </w:rPr>
        <w:t xml:space="preserve">can help you address these concerns by learning to </w:t>
      </w:r>
      <w:r>
        <w:rPr>
          <w:rFonts w:eastAsia="Times New Roman"/>
        </w:rPr>
        <w:t>(</w:t>
      </w:r>
      <w:r w:rsidRPr="00713AE9">
        <w:rPr>
          <w:rFonts w:eastAsia="Times New Roman"/>
          <w:color w:val="C00000"/>
        </w:rPr>
        <w:t>understand each other’s perspective and finding ways to express your thoughts in a way that helps both of you feel heard and valued</w:t>
      </w:r>
      <w:r>
        <w:rPr>
          <w:rFonts w:eastAsia="Times New Roman"/>
        </w:rPr>
        <w:t xml:space="preserve">). </w:t>
      </w:r>
    </w:p>
    <w:p w14:paraId="7C5ED3CF" w14:textId="77777777" w:rsidR="00F836A7" w:rsidRPr="000B461B" w:rsidRDefault="00F836A7" w:rsidP="00F836A7">
      <w:pPr>
        <w:rPr>
          <w:rFonts w:eastAsia="Times New Roman"/>
        </w:rPr>
      </w:pPr>
    </w:p>
    <w:p w14:paraId="5CF0B10C" w14:textId="77777777" w:rsidR="00F836A7" w:rsidRDefault="00F836A7" w:rsidP="00F836A7">
      <w:pPr>
        <w:outlineLvl w:val="0"/>
        <w:rPr>
          <w:rFonts w:eastAsia="Times New Roman"/>
          <w:b/>
        </w:rPr>
      </w:pPr>
      <w:r>
        <w:rPr>
          <w:rFonts w:eastAsia="Times New Roman"/>
          <w:b/>
        </w:rPr>
        <w:t>Communication Patterns</w:t>
      </w:r>
    </w:p>
    <w:p w14:paraId="18C4F526" w14:textId="77777777" w:rsidR="00F836A7" w:rsidRDefault="00F836A7" w:rsidP="00F836A7">
      <w:pPr>
        <w:outlineLvl w:val="0"/>
        <w:rPr>
          <w:rFonts w:eastAsia="Times New Roman"/>
          <w:color w:val="C00000"/>
        </w:rPr>
      </w:pPr>
      <w:r>
        <w:rPr>
          <w:rFonts w:eastAsia="Times New Roman"/>
        </w:rPr>
        <w:t>In your paperwork and during the intake session, you described a communication pattern that we call… (</w:t>
      </w:r>
      <w:r>
        <w:rPr>
          <w:rFonts w:eastAsia="Times New Roman"/>
          <w:color w:val="C00000"/>
        </w:rPr>
        <w:t>fill in appropriate paragraph below from Communication Patterns Questionnaire. The main results come from your best assessment and integration of the first 4 items of the questionnaire. But be sure to review the rest of the questionnaire for items indicating other notable patterns.)</w:t>
      </w:r>
    </w:p>
    <w:p w14:paraId="56FD79D6" w14:textId="77777777" w:rsidR="00F836A7" w:rsidRPr="00FF33C2" w:rsidRDefault="00F836A7" w:rsidP="00F836A7">
      <w:pPr>
        <w:outlineLvl w:val="0"/>
        <w:rPr>
          <w:rFonts w:eastAsia="Times New Roman"/>
          <w:color w:val="C00000"/>
        </w:rPr>
      </w:pPr>
    </w:p>
    <w:p w14:paraId="5537E813" w14:textId="77777777" w:rsidR="00F836A7" w:rsidRDefault="00F836A7" w:rsidP="00F836A7">
      <w:pPr>
        <w:outlineLvl w:val="0"/>
        <w:rPr>
          <w:rFonts w:eastAsia="Times New Roman"/>
          <w:color w:val="C00000"/>
        </w:rPr>
      </w:pPr>
      <w:r>
        <w:rPr>
          <w:rFonts w:eastAsia="Times New Roman"/>
          <w:color w:val="C00000"/>
        </w:rPr>
        <w:t xml:space="preserve">Mutual Avoidance, or “Withdraw-Withdraw.” This means that when a problem arises in your relationship, both of you tend to avoid discussing it. While this might sometimes help you avoid conflict, in the end, it keeps you from communicating with each other and from reaching a good conclusion. It will be helpful to work on identifying and sharing what you are thinking and feeling so that you can better understand and listen to each other. </w:t>
      </w:r>
    </w:p>
    <w:p w14:paraId="5CCEF8DE" w14:textId="77777777" w:rsidR="00F836A7" w:rsidRDefault="00F836A7" w:rsidP="00F836A7">
      <w:pPr>
        <w:outlineLvl w:val="0"/>
        <w:rPr>
          <w:rFonts w:eastAsia="Times New Roman"/>
          <w:color w:val="C00000"/>
        </w:rPr>
      </w:pPr>
    </w:p>
    <w:p w14:paraId="0B2E3FEF" w14:textId="77777777" w:rsidR="00F836A7" w:rsidRDefault="00F836A7" w:rsidP="00F836A7">
      <w:pPr>
        <w:outlineLvl w:val="0"/>
        <w:rPr>
          <w:rFonts w:eastAsia="Times New Roman"/>
          <w:color w:val="C00000"/>
        </w:rPr>
      </w:pPr>
      <w:r>
        <w:rPr>
          <w:rFonts w:eastAsia="Times New Roman"/>
          <w:color w:val="C00000"/>
        </w:rPr>
        <w:t xml:space="preserve">Mutual Discussion. This means that when a problem arises, both you and your partner try to discuss it. This can be a very positive style because it means you are both communicating about your concerns. (Review couple’s other items to see if the following applies.) However, sometimes this turns into “Attack-Attack,” where you may (blame, threaten, criticize) each other. It will be helpful work on communicating your point of view in a way that helps your partner listen and understand you without hurting them. </w:t>
      </w:r>
    </w:p>
    <w:p w14:paraId="08575ACA" w14:textId="77777777" w:rsidR="00F836A7" w:rsidRDefault="00F836A7" w:rsidP="00F836A7">
      <w:pPr>
        <w:outlineLvl w:val="0"/>
        <w:rPr>
          <w:rFonts w:eastAsia="Times New Roman"/>
          <w:color w:val="C00000"/>
        </w:rPr>
      </w:pPr>
    </w:p>
    <w:p w14:paraId="1A42BC3F" w14:textId="77777777" w:rsidR="00F836A7" w:rsidRPr="004A79FC" w:rsidRDefault="00F836A7" w:rsidP="00F836A7">
      <w:pPr>
        <w:outlineLvl w:val="0"/>
        <w:rPr>
          <w:rFonts w:eastAsia="Times New Roman"/>
          <w:color w:val="C00000"/>
        </w:rPr>
      </w:pPr>
      <w:r w:rsidRPr="004A79FC">
        <w:rPr>
          <w:rFonts w:eastAsia="Times New Roman"/>
          <w:color w:val="C00000"/>
        </w:rPr>
        <w:t xml:space="preserve">Discussion/Avoidance. This means that when </w:t>
      </w:r>
      <w:r>
        <w:rPr>
          <w:rFonts w:eastAsia="Times New Roman"/>
          <w:color w:val="C00000"/>
        </w:rPr>
        <w:t xml:space="preserve">a problem arises, </w:t>
      </w:r>
      <w:r w:rsidRPr="004A79FC">
        <w:rPr>
          <w:rFonts w:eastAsia="Times New Roman"/>
          <w:color w:val="C00000"/>
        </w:rPr>
        <w:t xml:space="preserve">Female/Male, </w:t>
      </w:r>
      <w:r>
        <w:rPr>
          <w:rFonts w:eastAsia="Times New Roman"/>
          <w:color w:val="C00000"/>
        </w:rPr>
        <w:t xml:space="preserve">you </w:t>
      </w:r>
      <w:r w:rsidRPr="004A79FC">
        <w:rPr>
          <w:rFonts w:eastAsia="Times New Roman"/>
          <w:color w:val="C00000"/>
        </w:rPr>
        <w:t>try to start a discussion</w:t>
      </w:r>
      <w:r>
        <w:rPr>
          <w:rFonts w:eastAsia="Times New Roman"/>
          <w:color w:val="C00000"/>
        </w:rPr>
        <w:t xml:space="preserve">, </w:t>
      </w:r>
      <w:r w:rsidRPr="004A79FC">
        <w:rPr>
          <w:rFonts w:eastAsia="Times New Roman"/>
          <w:color w:val="C00000"/>
        </w:rPr>
        <w:t>while Male/Female</w:t>
      </w:r>
      <w:r>
        <w:rPr>
          <w:rFonts w:eastAsia="Times New Roman"/>
          <w:color w:val="C00000"/>
        </w:rPr>
        <w:t>, you</w:t>
      </w:r>
      <w:r w:rsidRPr="004A79FC">
        <w:rPr>
          <w:rFonts w:eastAsia="Times New Roman"/>
          <w:color w:val="C00000"/>
        </w:rPr>
        <w:t xml:space="preserve"> try to avoid a discussion. This is a common couple pattern</w:t>
      </w:r>
      <w:r>
        <w:rPr>
          <w:rFonts w:eastAsia="Times New Roman"/>
          <w:color w:val="C00000"/>
        </w:rPr>
        <w:t>—</w:t>
      </w:r>
      <w:r w:rsidRPr="004A79FC">
        <w:rPr>
          <w:rFonts w:eastAsia="Times New Roman"/>
          <w:color w:val="C00000"/>
        </w:rPr>
        <w:lastRenderedPageBreak/>
        <w:t>one</w:t>
      </w:r>
      <w:r>
        <w:rPr>
          <w:rFonts w:eastAsia="Times New Roman"/>
          <w:color w:val="C00000"/>
        </w:rPr>
        <w:t xml:space="preserve"> </w:t>
      </w:r>
      <w:r w:rsidRPr="004A79FC">
        <w:rPr>
          <w:rFonts w:eastAsia="Times New Roman"/>
          <w:color w:val="C00000"/>
        </w:rPr>
        <w:t>person desires to solve the problem right away, but the other person needs time to think it over</w:t>
      </w:r>
      <w:r>
        <w:rPr>
          <w:rFonts w:eastAsia="Times New Roman"/>
          <w:color w:val="C00000"/>
        </w:rPr>
        <w:t xml:space="preserve"> or space to be alone after a conflict</w:t>
      </w:r>
      <w:r w:rsidRPr="004A79FC">
        <w:rPr>
          <w:rFonts w:eastAsia="Times New Roman"/>
          <w:color w:val="C00000"/>
        </w:rPr>
        <w:t xml:space="preserve">. This can turn into </w:t>
      </w:r>
      <w:r>
        <w:rPr>
          <w:rFonts w:eastAsia="Times New Roman"/>
          <w:color w:val="C00000"/>
        </w:rPr>
        <w:t>a</w:t>
      </w:r>
      <w:r w:rsidRPr="004A79FC">
        <w:rPr>
          <w:rFonts w:eastAsia="Times New Roman"/>
          <w:color w:val="C00000"/>
        </w:rPr>
        <w:t xml:space="preserve"> </w:t>
      </w:r>
      <w:r>
        <w:rPr>
          <w:rFonts w:eastAsia="Times New Roman"/>
          <w:color w:val="C00000"/>
        </w:rPr>
        <w:t>“</w:t>
      </w:r>
      <w:r w:rsidRPr="004A79FC">
        <w:rPr>
          <w:rFonts w:eastAsia="Times New Roman"/>
          <w:color w:val="C00000"/>
        </w:rPr>
        <w:t>Distancer/Pursuer</w:t>
      </w:r>
      <w:r>
        <w:rPr>
          <w:rFonts w:eastAsia="Times New Roman"/>
          <w:color w:val="C00000"/>
        </w:rPr>
        <w:t>”</w:t>
      </w:r>
      <w:r w:rsidRPr="004A79FC">
        <w:rPr>
          <w:rFonts w:eastAsia="Times New Roman"/>
          <w:color w:val="C00000"/>
        </w:rPr>
        <w:t xml:space="preserve"> </w:t>
      </w:r>
      <w:r>
        <w:rPr>
          <w:rFonts w:eastAsia="Times New Roman"/>
          <w:color w:val="C00000"/>
        </w:rPr>
        <w:t xml:space="preserve">pattern </w:t>
      </w:r>
      <w:r w:rsidRPr="004A79FC">
        <w:rPr>
          <w:rFonts w:eastAsia="Times New Roman"/>
          <w:color w:val="C00000"/>
        </w:rPr>
        <w:t>because</w:t>
      </w:r>
      <w:r w:rsidRPr="004A79FC">
        <w:rPr>
          <w:color w:val="C00000"/>
        </w:rPr>
        <w:t xml:space="preserve"> when one partner </w:t>
      </w:r>
      <w:r>
        <w:rPr>
          <w:color w:val="C00000"/>
        </w:rPr>
        <w:t xml:space="preserve">tends </w:t>
      </w:r>
      <w:r w:rsidRPr="004A79FC">
        <w:rPr>
          <w:color w:val="C00000"/>
        </w:rPr>
        <w:t>to “pursue,” while the other</w:t>
      </w:r>
      <w:r>
        <w:rPr>
          <w:color w:val="C00000"/>
        </w:rPr>
        <w:t xml:space="preserve"> tends to</w:t>
      </w:r>
      <w:r w:rsidRPr="004A79FC">
        <w:rPr>
          <w:color w:val="C00000"/>
        </w:rPr>
        <w:t xml:space="preserve"> “distance.” This causes the pursuer to pursue harder, which causes the distancer to feel the need distance even more. </w:t>
      </w:r>
      <w:r>
        <w:rPr>
          <w:color w:val="C00000"/>
        </w:rPr>
        <w:t>It will be helpful</w:t>
      </w:r>
      <w:r w:rsidRPr="004A79FC">
        <w:rPr>
          <w:color w:val="C00000"/>
        </w:rPr>
        <w:t xml:space="preserve"> discuss communication tools that meets both your needs and work toward the goals you share. </w:t>
      </w:r>
    </w:p>
    <w:p w14:paraId="0D3C6D98" w14:textId="77777777" w:rsidR="00F836A7" w:rsidRPr="00FF33C2" w:rsidRDefault="00F836A7" w:rsidP="00F836A7">
      <w:pPr>
        <w:outlineLvl w:val="0"/>
        <w:rPr>
          <w:rFonts w:eastAsia="Times New Roman"/>
          <w:color w:val="C00000"/>
        </w:rPr>
      </w:pPr>
    </w:p>
    <w:p w14:paraId="6245163E" w14:textId="77777777" w:rsidR="00F836A7" w:rsidRDefault="00F836A7" w:rsidP="00F836A7">
      <w:pPr>
        <w:outlineLvl w:val="0"/>
        <w:rPr>
          <w:rFonts w:eastAsia="Times New Roman"/>
          <w:b/>
        </w:rPr>
      </w:pPr>
      <w:r w:rsidRPr="00A00C98">
        <w:rPr>
          <w:rFonts w:eastAsia="Times New Roman"/>
          <w:b/>
        </w:rPr>
        <w:t>Relationship Strengths</w:t>
      </w:r>
    </w:p>
    <w:p w14:paraId="0F7320F1" w14:textId="77777777" w:rsidR="00F836A7" w:rsidRDefault="00F836A7" w:rsidP="00F836A7">
      <w:pPr>
        <w:outlineLvl w:val="0"/>
        <w:rPr>
          <w:rFonts w:eastAsia="Times New Roman"/>
        </w:rPr>
      </w:pPr>
      <w:r>
        <w:rPr>
          <w:rFonts w:eastAsia="Times New Roman"/>
        </w:rPr>
        <w:t xml:space="preserve">Male and Female, your relationship has many strengths including </w:t>
      </w:r>
      <w:r>
        <w:rPr>
          <w:rFonts w:eastAsia="Times New Roman"/>
          <w:color w:val="C00000"/>
        </w:rPr>
        <w:t>(what couple reported at intake as their strengths)</w:t>
      </w:r>
      <w:r>
        <w:rPr>
          <w:rFonts w:eastAsia="Times New Roman"/>
        </w:rPr>
        <w:t xml:space="preserve">. On the surveys you took before beginning therapy, you each identified virtues that you see in yourself and in your partner. </w:t>
      </w:r>
      <w:r>
        <w:rPr>
          <w:rFonts w:eastAsia="Times New Roman"/>
          <w:color w:val="C00000"/>
        </w:rPr>
        <w:t>(</w:t>
      </w:r>
      <w:proofErr w:type="spellStart"/>
      <w:r>
        <w:rPr>
          <w:rFonts w:eastAsia="Times New Roman"/>
          <w:color w:val="C00000"/>
        </w:rPr>
        <w:t>PeRCIP</w:t>
      </w:r>
      <w:proofErr w:type="spellEnd"/>
      <w:r>
        <w:rPr>
          <w:rFonts w:eastAsia="Times New Roman"/>
          <w:color w:val="C00000"/>
        </w:rPr>
        <w:t xml:space="preserve"> qualities go in these sentences): </w:t>
      </w:r>
      <w:r>
        <w:rPr>
          <w:rFonts w:eastAsia="Times New Roman"/>
        </w:rPr>
        <w:t xml:space="preserve">Female, you believe that Male is frequently or always </w:t>
      </w:r>
      <w:r>
        <w:rPr>
          <w:rFonts w:eastAsia="Times New Roman"/>
          <w:color w:val="C00000"/>
        </w:rPr>
        <w:t xml:space="preserve">(- do not just give them a long list- pick ones you think most important-  wise, courageous, persevering, honest and sincere, warm and genuine, kind and compassionate, a team player, fair, forgiving, humble, careful and thoughtful, able to stay cool under pressure, grateful, hopeful, funny and playful) </w:t>
      </w:r>
      <w:r>
        <w:rPr>
          <w:rFonts w:eastAsia="Times New Roman"/>
        </w:rPr>
        <w:t xml:space="preserve">and that he </w:t>
      </w:r>
      <w:r>
        <w:rPr>
          <w:rFonts w:eastAsia="Times New Roman"/>
          <w:color w:val="C00000"/>
        </w:rPr>
        <w:t xml:space="preserve">(knows what to say or do in our relationship, is aware of my emotions, makes me feel safe, makes me feel I’m never alone, makes sexual experiences positive for me, never waivers in commitment, is comfortable being close to me, is comfort when we need to be apart, helps me handle my stress, holds good spiritual beliefs, has an overall very positive set of character traits in our relationship.) </w:t>
      </w:r>
      <w:r>
        <w:rPr>
          <w:rFonts w:eastAsia="Times New Roman"/>
        </w:rPr>
        <w:t xml:space="preserve"> </w:t>
      </w:r>
    </w:p>
    <w:p w14:paraId="4EC37DEA" w14:textId="77777777" w:rsidR="00F836A7" w:rsidRDefault="00F836A7" w:rsidP="00F836A7">
      <w:pPr>
        <w:outlineLvl w:val="0"/>
        <w:rPr>
          <w:rFonts w:eastAsia="Times New Roman"/>
        </w:rPr>
      </w:pPr>
    </w:p>
    <w:p w14:paraId="0EEE13E0" w14:textId="18FB3003" w:rsidR="00F836A7" w:rsidRDefault="00F836A7" w:rsidP="00F836A7">
      <w:pPr>
        <w:outlineLvl w:val="0"/>
        <w:rPr>
          <w:rFonts w:eastAsia="Times New Roman"/>
        </w:rPr>
      </w:pPr>
      <w:r>
        <w:rPr>
          <w:rFonts w:eastAsia="Times New Roman"/>
        </w:rPr>
        <w:t xml:space="preserve">Male, you believe that Female is frequently or always </w:t>
      </w:r>
      <w:r>
        <w:rPr>
          <w:rFonts w:eastAsia="Times New Roman"/>
          <w:color w:val="C00000"/>
        </w:rPr>
        <w:t xml:space="preserve">(wise, courageous, persevering, honest and sincere, warm and genuine, kind and compassionate, a team player, fair, forgiving, humble, careful and thoughtful, able to stay cool under pressure, grateful, hopeful, funny and playful) </w:t>
      </w:r>
      <w:r>
        <w:rPr>
          <w:rFonts w:eastAsia="Times New Roman"/>
        </w:rPr>
        <w:t xml:space="preserve">and that she </w:t>
      </w:r>
      <w:r>
        <w:rPr>
          <w:rFonts w:eastAsia="Times New Roman"/>
          <w:color w:val="C00000"/>
        </w:rPr>
        <w:t xml:space="preserve">(knows what to say or do in our relationship, is aware of my emotions, makes me feel safe, makes me feel I’m never alone, makes sexual experiences positive for me, never waivers in commitment, is comfortable being close to me, is comfort when we need to be apart, helps me handle my stress, holds good spiritual beliefs, has an overall very positive set of character traits in our relationship.) </w:t>
      </w:r>
      <w:r>
        <w:rPr>
          <w:rFonts w:eastAsia="Times New Roman"/>
        </w:rPr>
        <w:t xml:space="preserve"> </w:t>
      </w:r>
      <w:bookmarkStart w:id="3" w:name="_Toc77263588"/>
    </w:p>
    <w:bookmarkEnd w:id="3"/>
    <w:p w14:paraId="5E7D39F0" w14:textId="77777777" w:rsidR="00F836A7" w:rsidRPr="009E6A2A" w:rsidRDefault="00F836A7" w:rsidP="00F836A7">
      <w:pPr>
        <w:rPr>
          <w:rFonts w:eastAsia="Times New Roman"/>
          <w:bCs/>
        </w:rPr>
      </w:pPr>
    </w:p>
    <w:p w14:paraId="0524838F" w14:textId="77777777" w:rsidR="00F836A7" w:rsidRPr="009E6A2A" w:rsidRDefault="00F836A7" w:rsidP="00F836A7">
      <w:pPr>
        <w:rPr>
          <w:rFonts w:eastAsia="Times New Roman"/>
          <w:b/>
        </w:rPr>
      </w:pPr>
      <w:r w:rsidRPr="009E6A2A">
        <w:rPr>
          <w:rFonts w:eastAsia="Times New Roman"/>
          <w:b/>
        </w:rPr>
        <w:t>Pathway to Change: A Three-Stage Model</w:t>
      </w:r>
    </w:p>
    <w:p w14:paraId="64D7B07B" w14:textId="77777777" w:rsidR="00F836A7" w:rsidRPr="009E6A2A" w:rsidRDefault="00F836A7" w:rsidP="00F836A7">
      <w:pPr>
        <w:rPr>
          <w:rFonts w:eastAsia="Times New Roman"/>
          <w:bCs/>
        </w:rPr>
      </w:pPr>
      <w:r w:rsidRPr="009E6A2A">
        <w:rPr>
          <w:rFonts w:eastAsia="Times New Roman"/>
          <w:bCs/>
        </w:rPr>
        <w:t xml:space="preserve">The good news is that your relationship can change.  There are 3 stages to recovery that we will work on through various exercises and skills: Impact, Meaning and Moving On.  </w:t>
      </w:r>
    </w:p>
    <w:p w14:paraId="419A4CFA" w14:textId="77777777" w:rsidR="00F836A7" w:rsidRDefault="00F836A7" w:rsidP="00F836A7">
      <w:pPr>
        <w:rPr>
          <w:rFonts w:eastAsia="Times New Roman"/>
          <w:bCs/>
        </w:rPr>
      </w:pPr>
      <w:r w:rsidRPr="009E6A2A">
        <w:rPr>
          <w:rFonts w:eastAsia="Times New Roman"/>
          <w:bCs/>
        </w:rPr>
        <w:t xml:space="preserve">Relationships can recover from affairs with new experiences, skills, and insights. We will be working on developing and maintaining healthy patterns, so that your relationship can be </w:t>
      </w:r>
      <w:proofErr w:type="gramStart"/>
      <w:r w:rsidRPr="009E6A2A">
        <w:rPr>
          <w:rFonts w:eastAsia="Times New Roman"/>
          <w:bCs/>
        </w:rPr>
        <w:t>restored</w:t>
      </w:r>
      <w:proofErr w:type="gramEnd"/>
      <w:r w:rsidRPr="009E6A2A">
        <w:rPr>
          <w:rFonts w:eastAsia="Times New Roman"/>
          <w:bCs/>
        </w:rPr>
        <w:t xml:space="preserve"> and you can continue to grow in your love for each other. </w:t>
      </w:r>
    </w:p>
    <w:p w14:paraId="5787FB0B" w14:textId="77777777" w:rsidR="00F836A7" w:rsidRDefault="00F836A7" w:rsidP="00F836A7">
      <w:pPr>
        <w:rPr>
          <w:rFonts w:eastAsia="Times New Roman"/>
          <w:bCs/>
        </w:rPr>
      </w:pPr>
    </w:p>
    <w:p w14:paraId="16B6C83D" w14:textId="77777777" w:rsidR="00F836A7" w:rsidRPr="00900B4F" w:rsidRDefault="00F836A7" w:rsidP="00F836A7">
      <w:pPr>
        <w:rPr>
          <w:rFonts w:eastAsia="Times New Roman"/>
          <w:bCs/>
        </w:rPr>
      </w:pPr>
      <w:r w:rsidRPr="00900B4F">
        <w:rPr>
          <w:rFonts w:eastAsia="Times New Roman"/>
          <w:bCs/>
        </w:rPr>
        <w:t>Despite life’s challenges, there is deep care and commitment between you. You should be proud of this! You both recognize that it is important to work on improving communication and have hope for your continued growth as a couple. Your willingness to engage in improving your relationship with us is a very positive sign that you are ready to work on your relationship.</w:t>
      </w:r>
    </w:p>
    <w:p w14:paraId="7D2C8D92" w14:textId="77777777" w:rsidR="00F836A7" w:rsidRPr="00900B4F" w:rsidRDefault="00F836A7" w:rsidP="00F836A7">
      <w:pPr>
        <w:rPr>
          <w:rFonts w:eastAsia="Times New Roman"/>
          <w:bCs/>
        </w:rPr>
      </w:pPr>
    </w:p>
    <w:p w14:paraId="314009D5" w14:textId="77777777" w:rsidR="00F836A7" w:rsidRPr="009E6A2A" w:rsidRDefault="00F836A7" w:rsidP="00F836A7">
      <w:pPr>
        <w:rPr>
          <w:rFonts w:eastAsia="Times New Roman"/>
          <w:bCs/>
        </w:rPr>
      </w:pPr>
      <w:r w:rsidRPr="00900B4F">
        <w:rPr>
          <w:rFonts w:eastAsia="Times New Roman"/>
          <w:bCs/>
        </w:rPr>
        <w:t xml:space="preserve">Therapy is a place where you are free and safe to verbalize and explain your thoughts, feelings, and behaviors </w:t>
      </w:r>
      <w:proofErr w:type="gramStart"/>
      <w:r w:rsidRPr="00900B4F">
        <w:rPr>
          <w:rFonts w:eastAsia="Times New Roman"/>
          <w:bCs/>
        </w:rPr>
        <w:t>in order to</w:t>
      </w:r>
      <w:proofErr w:type="gramEnd"/>
      <w:r w:rsidRPr="00900B4F">
        <w:rPr>
          <w:rFonts w:eastAsia="Times New Roman"/>
          <w:bCs/>
        </w:rPr>
        <w:t xml:space="preserve"> see your relationship grow.  If you show humility and insight into your own behavior as well as into your interactions, you will be on your way to developing a full “toolbox” of ways to recover, improve communication, and restore happiness throughout your lifetimes.</w:t>
      </w:r>
    </w:p>
    <w:p w14:paraId="00C60A86" w14:textId="77777777" w:rsidR="00F836A7" w:rsidRPr="009E6A2A" w:rsidRDefault="00F836A7" w:rsidP="00F836A7">
      <w:pPr>
        <w:rPr>
          <w:rFonts w:eastAsia="Times New Roman"/>
          <w:bCs/>
        </w:rPr>
      </w:pPr>
    </w:p>
    <w:p w14:paraId="488E5780" w14:textId="77777777" w:rsidR="00F836A7" w:rsidRDefault="00F836A7" w:rsidP="00F836A7">
      <w:pPr>
        <w:rPr>
          <w:rFonts w:eastAsia="Times New Roman"/>
          <w:bCs/>
        </w:rPr>
      </w:pPr>
      <w:r w:rsidRPr="009E6A2A">
        <w:rPr>
          <w:rFonts w:eastAsia="Times New Roman"/>
          <w:b/>
          <w:noProof/>
        </w:rPr>
        <w:drawing>
          <wp:anchor distT="0" distB="0" distL="114300" distR="114300" simplePos="0" relativeHeight="251661312" behindDoc="0" locked="0" layoutInCell="1" allowOverlap="1" wp14:anchorId="56237B6C" wp14:editId="2A42CAF5">
            <wp:simplePos x="0" y="0"/>
            <wp:positionH relativeFrom="margin">
              <wp:posOffset>0</wp:posOffset>
            </wp:positionH>
            <wp:positionV relativeFrom="margin">
              <wp:posOffset>191135</wp:posOffset>
            </wp:positionV>
            <wp:extent cx="5467350" cy="2143125"/>
            <wp:effectExtent l="38100" t="19050" r="19050" b="28575"/>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9E6A2A">
        <w:rPr>
          <w:rFonts w:eastAsia="Times New Roman"/>
          <w:b/>
        </w:rPr>
        <w:t>The Work:</w:t>
      </w:r>
      <w:r w:rsidRPr="009E6A2A">
        <w:rPr>
          <w:rFonts w:eastAsia="Times New Roman"/>
          <w:bCs/>
        </w:rPr>
        <w:t xml:space="preserve"> Female and Male, we ask that you focus a little more than </w:t>
      </w:r>
      <w:r w:rsidRPr="009E6A2A">
        <w:rPr>
          <w:rFonts w:eastAsia="Times New Roman"/>
          <w:bCs/>
          <w:i/>
        </w:rPr>
        <w:t>one work week</w:t>
      </w:r>
      <w:r w:rsidRPr="009E6A2A">
        <w:rPr>
          <w:rFonts w:eastAsia="Times New Roman"/>
          <w:bCs/>
        </w:rPr>
        <w:t xml:space="preserve"> (</w:t>
      </w:r>
      <w:r w:rsidRPr="009E6A2A">
        <w:rPr>
          <w:rFonts w:eastAsia="Times New Roman"/>
          <w:bCs/>
          <w:u w:val="single"/>
        </w:rPr>
        <w:t>about 40 hours</w:t>
      </w:r>
      <w:r w:rsidRPr="009E6A2A">
        <w:rPr>
          <w:rFonts w:eastAsia="Times New Roman"/>
          <w:bCs/>
        </w:rPr>
        <w:t>) on your relationship while participating in this program in the next 8-10 weeks.  That will be about 12 hours of counseling (</w:t>
      </w:r>
      <w:proofErr w:type="gramStart"/>
      <w:r w:rsidRPr="009E6A2A">
        <w:rPr>
          <w:rFonts w:eastAsia="Times New Roman"/>
          <w:bCs/>
        </w:rPr>
        <w:t>90 minute</w:t>
      </w:r>
      <w:proofErr w:type="gramEnd"/>
      <w:r w:rsidRPr="009E6A2A">
        <w:rPr>
          <w:rFonts w:eastAsia="Times New Roman"/>
          <w:bCs/>
        </w:rPr>
        <w:t xml:space="preserve"> sessions) and another 25-30 hours of spending positive “homework” time together focused on growing and improving your relationship over the next couple months. </w:t>
      </w:r>
    </w:p>
    <w:p w14:paraId="17BF9269" w14:textId="77777777" w:rsidR="00F836A7" w:rsidRPr="009E6A2A" w:rsidRDefault="00F836A7" w:rsidP="00F836A7">
      <w:pPr>
        <w:rPr>
          <w:rFonts w:eastAsia="Times New Roman"/>
          <w:bCs/>
        </w:rPr>
      </w:pPr>
    </w:p>
    <w:p w14:paraId="2B607AF8" w14:textId="77777777" w:rsidR="00F836A7" w:rsidRDefault="00F836A7" w:rsidP="00F836A7">
      <w:pPr>
        <w:rPr>
          <w:rFonts w:eastAsia="Times New Roman"/>
          <w:bCs/>
        </w:rPr>
      </w:pPr>
      <w:r w:rsidRPr="009E6A2A">
        <w:rPr>
          <w:rFonts w:eastAsia="Times New Roman"/>
          <w:b/>
        </w:rPr>
        <w:t>Your Goals:</w:t>
      </w:r>
      <w:r w:rsidRPr="009E6A2A">
        <w:rPr>
          <w:rFonts w:eastAsia="Times New Roman"/>
          <w:bCs/>
        </w:rPr>
        <w:t xml:space="preserve">  You have identified some goals for resolving your marriage difficulties as well as desired areas for growth. This program will focus on helping you find direction for your marriage and ways to invest deeper in your relationship. </w:t>
      </w:r>
      <w:proofErr w:type="gramStart"/>
      <w:r w:rsidRPr="009E6A2A">
        <w:rPr>
          <w:rFonts w:eastAsia="Times New Roman"/>
          <w:bCs/>
        </w:rPr>
        <w:t>All of</w:t>
      </w:r>
      <w:proofErr w:type="gramEnd"/>
      <w:r w:rsidRPr="009E6A2A">
        <w:rPr>
          <w:rFonts w:eastAsia="Times New Roman"/>
          <w:bCs/>
        </w:rPr>
        <w:t xml:space="preserve"> the experiences and skills shared in counseling can strengthen your relationship and take it to the next level of closeness and intimacy.</w:t>
      </w:r>
    </w:p>
    <w:p w14:paraId="2F5A581B" w14:textId="77777777" w:rsidR="00F836A7" w:rsidRPr="009E6A2A" w:rsidRDefault="00F836A7" w:rsidP="00F836A7">
      <w:pPr>
        <w:rPr>
          <w:rFonts w:eastAsia="Times New Roman"/>
          <w:bCs/>
        </w:rPr>
      </w:pPr>
    </w:p>
    <w:p w14:paraId="37F2DFBF" w14:textId="77777777" w:rsidR="00F836A7" w:rsidRDefault="00F836A7" w:rsidP="00F836A7">
      <w:pPr>
        <w:rPr>
          <w:rFonts w:eastAsia="Times New Roman"/>
          <w:bCs/>
        </w:rPr>
      </w:pPr>
      <w:r w:rsidRPr="009E6A2A">
        <w:rPr>
          <w:rFonts w:eastAsia="Times New Roman"/>
          <w:bCs/>
        </w:rPr>
        <w:t xml:space="preserve">We </w:t>
      </w:r>
      <w:r>
        <w:rPr>
          <w:rFonts w:eastAsia="Times New Roman"/>
          <w:bCs/>
        </w:rPr>
        <w:t>encourage</w:t>
      </w:r>
      <w:r w:rsidRPr="009E6A2A">
        <w:rPr>
          <w:rFonts w:eastAsia="Times New Roman"/>
          <w:bCs/>
        </w:rPr>
        <w:t xml:space="preserve"> you </w:t>
      </w:r>
      <w:r>
        <w:rPr>
          <w:rFonts w:eastAsia="Times New Roman"/>
          <w:bCs/>
        </w:rPr>
        <w:t>to</w:t>
      </w:r>
      <w:r w:rsidRPr="009E6A2A">
        <w:rPr>
          <w:rFonts w:eastAsia="Times New Roman"/>
          <w:bCs/>
        </w:rPr>
        <w:t xml:space="preserve"> purchase the book” Getting Past the Affair” by Snyder, </w:t>
      </w:r>
      <w:proofErr w:type="spellStart"/>
      <w:r w:rsidRPr="009E6A2A">
        <w:rPr>
          <w:rFonts w:eastAsia="Times New Roman"/>
          <w:bCs/>
        </w:rPr>
        <w:t>Baucom</w:t>
      </w:r>
      <w:proofErr w:type="spellEnd"/>
      <w:r w:rsidRPr="009E6A2A">
        <w:rPr>
          <w:rFonts w:eastAsia="Times New Roman"/>
          <w:bCs/>
        </w:rPr>
        <w:t xml:space="preserve"> &amp; Gordon.  We will be using the book as homework for you as we work through the stages of recovering.  Not everything in the book may apply to your situation, but we believe many things will help you understand what has happened and make progress towards a healthier and better relationship than you have had in the past.  </w:t>
      </w:r>
    </w:p>
    <w:p w14:paraId="7B7E775A" w14:textId="77777777" w:rsidR="00F836A7" w:rsidRPr="009E6A2A" w:rsidRDefault="00F836A7" w:rsidP="00F836A7">
      <w:pPr>
        <w:rPr>
          <w:rFonts w:eastAsia="Times New Roman"/>
          <w:bCs/>
        </w:rPr>
      </w:pPr>
    </w:p>
    <w:p w14:paraId="3DB5B726" w14:textId="77777777" w:rsidR="00F836A7" w:rsidRPr="009E6A2A" w:rsidRDefault="00F836A7" w:rsidP="00F836A7">
      <w:pPr>
        <w:rPr>
          <w:rFonts w:eastAsia="Times New Roman"/>
          <w:b/>
        </w:rPr>
      </w:pPr>
      <w:r w:rsidRPr="009E6A2A">
        <w:rPr>
          <w:rFonts w:eastAsia="Times New Roman"/>
          <w:b/>
        </w:rPr>
        <w:t>Summary</w:t>
      </w:r>
    </w:p>
    <w:p w14:paraId="7F400597" w14:textId="77777777" w:rsidR="00F836A7" w:rsidRPr="009E6A2A" w:rsidRDefault="00F836A7" w:rsidP="00F836A7">
      <w:pPr>
        <w:rPr>
          <w:rFonts w:eastAsia="Times New Roman"/>
          <w:bCs/>
        </w:rPr>
      </w:pPr>
      <w:r w:rsidRPr="009E6A2A">
        <w:rPr>
          <w:rFonts w:eastAsia="Times New Roman"/>
          <w:bCs/>
        </w:rPr>
        <w:t>Female and Male, it appears that you are both committed to each other and to improving your relationship.  You have several strengths, including your commitment to each other and your family.  Although the affair disrupted your relationship, it can be restored and improved upon if you are willing to work hard on your relationship.  We believe you both ultimately want a happier relationship and see that you are equally willing to make that happen.</w:t>
      </w:r>
    </w:p>
    <w:p w14:paraId="7ED9F892" w14:textId="77777777" w:rsidR="00F836A7" w:rsidRDefault="00F836A7" w:rsidP="00F836A7">
      <w:pPr>
        <w:rPr>
          <w:rFonts w:eastAsia="Times New Roman"/>
          <w:sz w:val="16"/>
          <w:szCs w:val="16"/>
        </w:rPr>
      </w:pPr>
    </w:p>
    <w:p w14:paraId="0B21E876" w14:textId="77777777" w:rsidR="00F836A7" w:rsidRPr="00062608" w:rsidRDefault="00F836A7" w:rsidP="00F836A7">
      <w:pPr>
        <w:rPr>
          <w:rFonts w:eastAsia="Times New Roman"/>
          <w:sz w:val="16"/>
          <w:szCs w:val="16"/>
        </w:rPr>
      </w:pPr>
    </w:p>
    <w:p w14:paraId="2EDFAE3E" w14:textId="77777777" w:rsidR="00F836A7" w:rsidRPr="00A00C98" w:rsidRDefault="00F836A7" w:rsidP="00F836A7">
      <w:pPr>
        <w:pBdr>
          <w:bottom w:val="single" w:sz="12" w:space="1" w:color="auto"/>
        </w:pBdr>
        <w:rPr>
          <w:rFonts w:eastAsia="Times New Roman"/>
          <w:b/>
          <w:color w:val="FF0000"/>
        </w:rPr>
      </w:pPr>
    </w:p>
    <w:p w14:paraId="562C3CEA" w14:textId="77777777" w:rsidR="00F836A7" w:rsidRPr="00A00C98" w:rsidRDefault="00F836A7" w:rsidP="00F836A7">
      <w:pPr>
        <w:tabs>
          <w:tab w:val="left" w:pos="8640"/>
        </w:tabs>
        <w:rPr>
          <w:rFonts w:eastAsia="Times New Roman"/>
          <w:b/>
        </w:rPr>
      </w:pPr>
      <w:r>
        <w:rPr>
          <w:rFonts w:eastAsia="Times New Roman"/>
          <w:b/>
        </w:rPr>
        <w:t xml:space="preserve">Hope Therapists:  </w:t>
      </w:r>
      <w:r>
        <w:rPr>
          <w:rFonts w:eastAsia="Times New Roman"/>
          <w:b/>
        </w:rPr>
        <w:tab/>
      </w:r>
      <w:r w:rsidRPr="00A00C98">
        <w:rPr>
          <w:rFonts w:eastAsia="Times New Roman"/>
          <w:b/>
        </w:rPr>
        <w:t>Date</w:t>
      </w:r>
    </w:p>
    <w:p w14:paraId="7A29C647" w14:textId="77777777" w:rsidR="00F836A7" w:rsidRPr="00A00C98" w:rsidRDefault="00F836A7" w:rsidP="00F836A7">
      <w:pPr>
        <w:rPr>
          <w:rFonts w:ascii="Calibri" w:eastAsia="Times New Roman" w:hAnsi="Calibri"/>
          <w:b/>
          <w:color w:val="FF0000"/>
          <w:sz w:val="26"/>
          <w:szCs w:val="26"/>
        </w:rPr>
      </w:pPr>
      <w:r w:rsidRPr="00A00C98">
        <w:rPr>
          <w:rFonts w:ascii="Calibri" w:eastAsia="Times New Roman" w:hAnsi="Calibri"/>
          <w:b/>
          <w:color w:val="FF0000"/>
          <w:sz w:val="26"/>
          <w:szCs w:val="26"/>
        </w:rPr>
        <w:tab/>
      </w:r>
    </w:p>
    <w:p w14:paraId="2FA899DD" w14:textId="77777777" w:rsidR="00F836A7" w:rsidRPr="00A00C98" w:rsidRDefault="00F836A7" w:rsidP="00F836A7">
      <w:pPr>
        <w:pBdr>
          <w:bottom w:val="single" w:sz="12" w:space="1" w:color="auto"/>
        </w:pBdr>
        <w:rPr>
          <w:rFonts w:ascii="Calibri" w:eastAsia="Times New Roman" w:hAnsi="Calibri"/>
          <w:b/>
          <w:sz w:val="26"/>
          <w:szCs w:val="26"/>
        </w:rPr>
      </w:pP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t xml:space="preserve">         </w:t>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p>
    <w:p w14:paraId="722387BA" w14:textId="77777777" w:rsidR="00F836A7" w:rsidRPr="006A4CBB" w:rsidRDefault="00F836A7" w:rsidP="00F836A7">
      <w:pPr>
        <w:tabs>
          <w:tab w:val="left" w:pos="8640"/>
        </w:tabs>
        <w:spacing w:before="120"/>
        <w:rPr>
          <w:rFonts w:eastAsia="Times New Roman"/>
          <w:color w:val="FF0000"/>
        </w:rPr>
      </w:pPr>
      <w:commentRangeStart w:id="4"/>
      <w:r w:rsidRPr="00A00C98">
        <w:rPr>
          <w:rFonts w:eastAsia="Times New Roman"/>
          <w:b/>
        </w:rPr>
        <w:t>Jennifer S. Ripley, Ph.D.</w:t>
      </w:r>
      <w:r>
        <w:rPr>
          <w:rFonts w:eastAsia="Times New Roman"/>
          <w:b/>
        </w:rPr>
        <w:t xml:space="preserve">, Director of the Hope Project </w:t>
      </w:r>
      <w:commentRangeEnd w:id="4"/>
      <w:r>
        <w:rPr>
          <w:rStyle w:val="CommentReference"/>
        </w:rPr>
        <w:commentReference w:id="4"/>
      </w:r>
      <w:r>
        <w:rPr>
          <w:rFonts w:eastAsia="Times New Roman"/>
          <w:b/>
        </w:rPr>
        <w:tab/>
      </w:r>
      <w:r w:rsidRPr="00A00C98">
        <w:rPr>
          <w:rFonts w:eastAsia="Times New Roman"/>
          <w:b/>
        </w:rPr>
        <w:t>Date</w:t>
      </w:r>
      <w:r>
        <w:rPr>
          <w:rFonts w:eastAsia="Times New Roman"/>
          <w:b/>
        </w:rPr>
        <w:br w:type="page"/>
      </w:r>
    </w:p>
    <w:p w14:paraId="581ADF9B" w14:textId="77777777" w:rsidR="00F836A7" w:rsidRPr="00165EB7" w:rsidRDefault="00F836A7" w:rsidP="00F836A7">
      <w:pPr>
        <w:spacing w:before="120"/>
        <w:ind w:left="1440" w:firstLine="720"/>
        <w:rPr>
          <w:rFonts w:eastAsia="Times New Roman"/>
          <w:b/>
          <w:color w:val="C00000"/>
        </w:rPr>
      </w:pPr>
      <w:r w:rsidRPr="00A00C98">
        <w:rPr>
          <w:rFonts w:eastAsia="Times New Roman"/>
          <w:b/>
        </w:rPr>
        <w:lastRenderedPageBreak/>
        <w:t xml:space="preserve">Tentative Treatment Plan for </w:t>
      </w:r>
      <w:r>
        <w:rPr>
          <w:rFonts w:eastAsia="Times New Roman"/>
          <w:b/>
        </w:rPr>
        <w:t>Male and Female --</w:t>
      </w:r>
      <w:r>
        <w:rPr>
          <w:rFonts w:eastAsia="Times New Roman"/>
          <w:b/>
          <w:color w:val="C00000"/>
        </w:rPr>
        <w:t>Example</w:t>
      </w:r>
    </w:p>
    <w:p w14:paraId="1A013306" w14:textId="77777777" w:rsidR="00F836A7" w:rsidRDefault="00F836A7" w:rsidP="00F836A7">
      <w:pPr>
        <w:tabs>
          <w:tab w:val="left" w:pos="0"/>
        </w:tabs>
        <w:rPr>
          <w:rFonts w:eastAsia="Times New Roman"/>
        </w:rPr>
      </w:pPr>
      <w:r w:rsidRPr="00A00C98">
        <w:rPr>
          <w:rFonts w:eastAsia="Times New Roman"/>
        </w:rPr>
        <w:t>This is a tentative plan for couples counseling.  It may change due to your needs as a couple, or if obstacles are</w:t>
      </w:r>
      <w:r>
        <w:rPr>
          <w:rFonts w:eastAsia="Times New Roman"/>
        </w:rPr>
        <w:t xml:space="preserve"> faced which require more time.</w:t>
      </w:r>
    </w:p>
    <w:p w14:paraId="2281BFA8" w14:textId="77777777" w:rsidR="00F836A7" w:rsidRPr="00F836A7" w:rsidRDefault="00F836A7" w:rsidP="00F836A7">
      <w:pPr>
        <w:tabs>
          <w:tab w:val="left" w:pos="0"/>
        </w:tabs>
        <w:rPr>
          <w:rFonts w:eastAsia="Times New Roman"/>
          <w:b/>
          <w:u w:val="single"/>
        </w:rPr>
      </w:pPr>
      <w:r w:rsidRPr="00F836A7">
        <w:rPr>
          <w:rFonts w:eastAsia="Times New Roman"/>
          <w:b/>
          <w:u w:val="single"/>
        </w:rPr>
        <w:t xml:space="preserve">This is a tentative plan for couples counseling.  It may change due to your needs as a couple, or if obstacles are faced which require more time.  </w:t>
      </w:r>
    </w:p>
    <w:p w14:paraId="66A26719" w14:textId="77777777" w:rsidR="00F836A7" w:rsidRPr="00F836A7" w:rsidRDefault="00F836A7" w:rsidP="00F836A7">
      <w:pPr>
        <w:tabs>
          <w:tab w:val="left" w:pos="0"/>
        </w:tabs>
        <w:rPr>
          <w:rFonts w:eastAsia="Times New Roman"/>
          <w:b/>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1782"/>
        <w:gridCol w:w="2108"/>
        <w:gridCol w:w="5470"/>
      </w:tblGrid>
      <w:tr w:rsidR="00F836A7" w:rsidRPr="00F836A7" w14:paraId="61A6561A" w14:textId="77777777" w:rsidTr="004D5C79">
        <w:tc>
          <w:tcPr>
            <w:tcW w:w="1803" w:type="dxa"/>
            <w:tcBorders>
              <w:top w:val="single" w:sz="4" w:space="0" w:color="auto"/>
              <w:left w:val="nil"/>
              <w:bottom w:val="nil"/>
              <w:right w:val="nil"/>
            </w:tcBorders>
          </w:tcPr>
          <w:p w14:paraId="7F5A0677" w14:textId="77777777" w:rsidR="00F836A7" w:rsidRPr="00F836A7" w:rsidRDefault="00F836A7" w:rsidP="00F836A7">
            <w:pPr>
              <w:tabs>
                <w:tab w:val="left" w:pos="0"/>
              </w:tabs>
              <w:rPr>
                <w:rFonts w:eastAsia="Times New Roman"/>
                <w:b/>
                <w:u w:val="single"/>
              </w:rPr>
            </w:pPr>
            <w:r w:rsidRPr="00F836A7">
              <w:rPr>
                <w:rFonts w:eastAsia="Times New Roman"/>
                <w:b/>
                <w:u w:val="single"/>
              </w:rPr>
              <w:t>11/11/2021</w:t>
            </w:r>
          </w:p>
        </w:tc>
        <w:tc>
          <w:tcPr>
            <w:tcW w:w="2136" w:type="dxa"/>
            <w:tcBorders>
              <w:top w:val="single" w:sz="4" w:space="0" w:color="auto"/>
              <w:left w:val="nil"/>
              <w:bottom w:val="nil"/>
              <w:right w:val="nil"/>
            </w:tcBorders>
          </w:tcPr>
          <w:p w14:paraId="3BB70202" w14:textId="77777777" w:rsidR="00F836A7" w:rsidRPr="00F836A7" w:rsidRDefault="00F836A7" w:rsidP="00F836A7">
            <w:pPr>
              <w:tabs>
                <w:tab w:val="left" w:pos="0"/>
              </w:tabs>
              <w:rPr>
                <w:rFonts w:eastAsia="Times New Roman"/>
                <w:b/>
                <w:u w:val="single"/>
              </w:rPr>
            </w:pPr>
            <w:r w:rsidRPr="00F836A7">
              <w:rPr>
                <w:rFonts w:eastAsia="Times New Roman"/>
                <w:b/>
                <w:u w:val="single"/>
              </w:rPr>
              <w:t>Intake</w:t>
            </w:r>
          </w:p>
        </w:tc>
        <w:tc>
          <w:tcPr>
            <w:tcW w:w="5637" w:type="dxa"/>
            <w:tcBorders>
              <w:top w:val="single" w:sz="4" w:space="0" w:color="auto"/>
              <w:left w:val="nil"/>
              <w:bottom w:val="nil"/>
              <w:right w:val="nil"/>
            </w:tcBorders>
          </w:tcPr>
          <w:p w14:paraId="76D4ED73" w14:textId="77777777" w:rsidR="00F836A7" w:rsidRPr="00F836A7" w:rsidRDefault="00F836A7" w:rsidP="00F836A7">
            <w:pPr>
              <w:tabs>
                <w:tab w:val="left" w:pos="0"/>
              </w:tabs>
              <w:rPr>
                <w:rFonts w:eastAsia="Times New Roman"/>
                <w:b/>
                <w:u w:val="single"/>
              </w:rPr>
            </w:pPr>
            <w:r w:rsidRPr="00F836A7">
              <w:rPr>
                <w:rFonts w:eastAsia="Times New Roman"/>
                <w:b/>
                <w:u w:val="single"/>
              </w:rPr>
              <w:t>Intake and Assessment</w:t>
            </w:r>
          </w:p>
        </w:tc>
      </w:tr>
      <w:tr w:rsidR="00F836A7" w:rsidRPr="00F836A7" w14:paraId="339A8FB6" w14:textId="77777777" w:rsidTr="004D5C79">
        <w:trPr>
          <w:trHeight w:val="267"/>
        </w:trPr>
        <w:tc>
          <w:tcPr>
            <w:tcW w:w="1803" w:type="dxa"/>
            <w:tcBorders>
              <w:top w:val="nil"/>
              <w:left w:val="nil"/>
              <w:bottom w:val="nil"/>
              <w:right w:val="nil"/>
            </w:tcBorders>
            <w:shd w:val="clear" w:color="auto" w:fill="C0C0C0"/>
          </w:tcPr>
          <w:p w14:paraId="45421111" w14:textId="77777777" w:rsidR="00F836A7" w:rsidRPr="00F836A7" w:rsidRDefault="00F836A7" w:rsidP="00F836A7">
            <w:pPr>
              <w:tabs>
                <w:tab w:val="left" w:pos="0"/>
              </w:tabs>
              <w:rPr>
                <w:rFonts w:eastAsia="Times New Roman"/>
                <w:b/>
                <w:u w:val="single"/>
              </w:rPr>
            </w:pPr>
            <w:r w:rsidRPr="00F836A7">
              <w:rPr>
                <w:rFonts w:eastAsia="Times New Roman"/>
                <w:b/>
                <w:u w:val="single"/>
              </w:rPr>
              <w:t>11/16/2021</w:t>
            </w:r>
          </w:p>
        </w:tc>
        <w:tc>
          <w:tcPr>
            <w:tcW w:w="2136" w:type="dxa"/>
            <w:tcBorders>
              <w:top w:val="nil"/>
              <w:left w:val="nil"/>
              <w:bottom w:val="nil"/>
              <w:right w:val="nil"/>
            </w:tcBorders>
            <w:shd w:val="clear" w:color="auto" w:fill="C0C0C0"/>
          </w:tcPr>
          <w:p w14:paraId="1295890D" w14:textId="77777777" w:rsidR="00F836A7" w:rsidRPr="00F836A7" w:rsidRDefault="00F836A7" w:rsidP="00F836A7">
            <w:pPr>
              <w:tabs>
                <w:tab w:val="left" w:pos="0"/>
              </w:tabs>
              <w:rPr>
                <w:rFonts w:eastAsia="Times New Roman"/>
                <w:b/>
                <w:u w:val="single"/>
              </w:rPr>
            </w:pPr>
            <w:r w:rsidRPr="00F836A7">
              <w:rPr>
                <w:rFonts w:eastAsia="Times New Roman"/>
                <w:b/>
                <w:u w:val="single"/>
              </w:rPr>
              <w:t>Feedback Session</w:t>
            </w:r>
          </w:p>
        </w:tc>
        <w:tc>
          <w:tcPr>
            <w:tcW w:w="5637" w:type="dxa"/>
            <w:tcBorders>
              <w:top w:val="nil"/>
              <w:left w:val="nil"/>
              <w:bottom w:val="nil"/>
              <w:right w:val="nil"/>
            </w:tcBorders>
            <w:shd w:val="clear" w:color="auto" w:fill="C0C0C0"/>
          </w:tcPr>
          <w:p w14:paraId="0DB78354" w14:textId="77777777" w:rsidR="00F836A7" w:rsidRPr="00F836A7" w:rsidRDefault="00F836A7" w:rsidP="00F836A7">
            <w:pPr>
              <w:tabs>
                <w:tab w:val="left" w:pos="0"/>
              </w:tabs>
              <w:rPr>
                <w:rFonts w:eastAsia="Times New Roman"/>
                <w:b/>
                <w:u w:val="single"/>
              </w:rPr>
            </w:pPr>
            <w:r w:rsidRPr="00F836A7">
              <w:rPr>
                <w:rFonts w:eastAsia="Times New Roman"/>
                <w:b/>
                <w:u w:val="single"/>
              </w:rPr>
              <w:t>Feedback and Simple Listen and Repeat</w:t>
            </w:r>
          </w:p>
          <w:p w14:paraId="5435EB8E" w14:textId="77777777" w:rsidR="00F836A7" w:rsidRPr="00F836A7" w:rsidRDefault="00F836A7" w:rsidP="00F836A7">
            <w:pPr>
              <w:tabs>
                <w:tab w:val="left" w:pos="0"/>
              </w:tabs>
              <w:rPr>
                <w:rFonts w:eastAsia="Times New Roman"/>
                <w:b/>
                <w:u w:val="single"/>
              </w:rPr>
            </w:pPr>
            <w:r w:rsidRPr="00F836A7">
              <w:rPr>
                <w:rFonts w:eastAsia="Times New Roman"/>
                <w:b/>
                <w:u w:val="single"/>
              </w:rPr>
              <w:t>Decide together if all are ready to engage in a repair process (refer to individual care if anyone is not yet ready)</w:t>
            </w:r>
          </w:p>
        </w:tc>
      </w:tr>
      <w:tr w:rsidR="00F836A7" w:rsidRPr="00F836A7" w14:paraId="2F6EA1F6" w14:textId="77777777" w:rsidTr="004D5C79">
        <w:trPr>
          <w:trHeight w:val="267"/>
        </w:trPr>
        <w:tc>
          <w:tcPr>
            <w:tcW w:w="1803" w:type="dxa"/>
            <w:tcBorders>
              <w:top w:val="nil"/>
              <w:left w:val="nil"/>
              <w:bottom w:val="nil"/>
              <w:right w:val="nil"/>
            </w:tcBorders>
            <w:shd w:val="clear" w:color="auto" w:fill="auto"/>
          </w:tcPr>
          <w:p w14:paraId="4B880CE3" w14:textId="77777777" w:rsidR="00F836A7" w:rsidRPr="00F836A7" w:rsidRDefault="00F836A7" w:rsidP="00F836A7">
            <w:pPr>
              <w:tabs>
                <w:tab w:val="left" w:pos="0"/>
              </w:tabs>
              <w:rPr>
                <w:rFonts w:eastAsia="Times New Roman"/>
                <w:b/>
                <w:u w:val="single"/>
              </w:rPr>
            </w:pPr>
            <w:r w:rsidRPr="00F836A7">
              <w:rPr>
                <w:rFonts w:eastAsia="Times New Roman"/>
                <w:b/>
                <w:u w:val="single"/>
              </w:rPr>
              <w:t>11/23/2021</w:t>
            </w:r>
          </w:p>
        </w:tc>
        <w:tc>
          <w:tcPr>
            <w:tcW w:w="2136" w:type="dxa"/>
            <w:tcBorders>
              <w:top w:val="nil"/>
              <w:left w:val="nil"/>
              <w:bottom w:val="nil"/>
              <w:right w:val="nil"/>
            </w:tcBorders>
            <w:shd w:val="clear" w:color="auto" w:fill="auto"/>
          </w:tcPr>
          <w:p w14:paraId="3D633D27"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1</w:t>
            </w:r>
          </w:p>
        </w:tc>
        <w:tc>
          <w:tcPr>
            <w:tcW w:w="5637" w:type="dxa"/>
            <w:tcBorders>
              <w:top w:val="nil"/>
              <w:left w:val="nil"/>
              <w:bottom w:val="nil"/>
              <w:right w:val="nil"/>
            </w:tcBorders>
            <w:shd w:val="clear" w:color="auto" w:fill="auto"/>
          </w:tcPr>
          <w:p w14:paraId="232DCF18" w14:textId="77777777" w:rsidR="00F836A7" w:rsidRPr="00F836A7" w:rsidRDefault="00F836A7" w:rsidP="00F836A7">
            <w:pPr>
              <w:tabs>
                <w:tab w:val="left" w:pos="0"/>
              </w:tabs>
              <w:rPr>
                <w:rFonts w:eastAsia="Times New Roman"/>
                <w:b/>
                <w:u w:val="single"/>
              </w:rPr>
            </w:pPr>
            <w:r w:rsidRPr="00F836A7">
              <w:rPr>
                <w:rFonts w:eastAsia="Times New Roman"/>
                <w:b/>
                <w:u w:val="single"/>
              </w:rPr>
              <w:t>Time Out, Effective Communication</w:t>
            </w:r>
          </w:p>
        </w:tc>
      </w:tr>
      <w:tr w:rsidR="00F836A7" w:rsidRPr="00F836A7" w14:paraId="017D9FBC" w14:textId="77777777" w:rsidTr="004D5C79">
        <w:trPr>
          <w:trHeight w:val="267"/>
        </w:trPr>
        <w:tc>
          <w:tcPr>
            <w:tcW w:w="1803" w:type="dxa"/>
            <w:tcBorders>
              <w:top w:val="nil"/>
              <w:left w:val="nil"/>
              <w:right w:val="nil"/>
            </w:tcBorders>
            <w:shd w:val="clear" w:color="auto" w:fill="C0C0C0"/>
          </w:tcPr>
          <w:p w14:paraId="424836D4" w14:textId="77777777" w:rsidR="00F836A7" w:rsidRPr="00F836A7" w:rsidRDefault="00F836A7" w:rsidP="00F836A7">
            <w:pPr>
              <w:tabs>
                <w:tab w:val="left" w:pos="0"/>
              </w:tabs>
              <w:rPr>
                <w:rFonts w:eastAsia="Times New Roman"/>
                <w:b/>
                <w:u w:val="single"/>
              </w:rPr>
            </w:pPr>
            <w:r w:rsidRPr="00F836A7">
              <w:rPr>
                <w:rFonts w:eastAsia="Times New Roman"/>
                <w:b/>
                <w:u w:val="single"/>
              </w:rPr>
              <w:t>11/30/2021</w:t>
            </w:r>
          </w:p>
        </w:tc>
        <w:tc>
          <w:tcPr>
            <w:tcW w:w="2136" w:type="dxa"/>
            <w:tcBorders>
              <w:top w:val="nil"/>
              <w:left w:val="nil"/>
              <w:right w:val="nil"/>
            </w:tcBorders>
            <w:shd w:val="clear" w:color="auto" w:fill="C0C0C0"/>
          </w:tcPr>
          <w:p w14:paraId="676C4266"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2</w:t>
            </w:r>
          </w:p>
        </w:tc>
        <w:tc>
          <w:tcPr>
            <w:tcW w:w="5637" w:type="dxa"/>
            <w:tcBorders>
              <w:top w:val="nil"/>
              <w:left w:val="nil"/>
              <w:right w:val="nil"/>
            </w:tcBorders>
            <w:shd w:val="clear" w:color="auto" w:fill="C0C0C0"/>
          </w:tcPr>
          <w:p w14:paraId="3F3C25A9" w14:textId="77777777" w:rsidR="00F836A7" w:rsidRPr="00F836A7" w:rsidRDefault="00F836A7" w:rsidP="00F836A7">
            <w:pPr>
              <w:tabs>
                <w:tab w:val="left" w:pos="0"/>
              </w:tabs>
              <w:rPr>
                <w:rFonts w:eastAsia="Times New Roman"/>
                <w:b/>
                <w:u w:val="single"/>
              </w:rPr>
            </w:pPr>
            <w:r w:rsidRPr="00F836A7">
              <w:rPr>
                <w:rFonts w:eastAsia="Times New Roman"/>
                <w:b/>
                <w:u w:val="single"/>
              </w:rPr>
              <w:t xml:space="preserve">Decision Making &amp; </w:t>
            </w:r>
            <w:proofErr w:type="gramStart"/>
            <w:r w:rsidRPr="00F836A7">
              <w:rPr>
                <w:rFonts w:eastAsia="Times New Roman"/>
                <w:b/>
                <w:u w:val="single"/>
              </w:rPr>
              <w:t>Problem Solving</w:t>
            </w:r>
            <w:proofErr w:type="gramEnd"/>
            <w:r w:rsidRPr="00F836A7">
              <w:rPr>
                <w:rFonts w:eastAsia="Times New Roman"/>
                <w:b/>
                <w:u w:val="single"/>
              </w:rPr>
              <w:t xml:space="preserve"> Skills</w:t>
            </w:r>
          </w:p>
        </w:tc>
      </w:tr>
      <w:tr w:rsidR="00F836A7" w:rsidRPr="00F836A7" w14:paraId="6E554146" w14:textId="77777777" w:rsidTr="004D5C79">
        <w:tc>
          <w:tcPr>
            <w:tcW w:w="1803" w:type="dxa"/>
          </w:tcPr>
          <w:p w14:paraId="4B65B2E2" w14:textId="77777777" w:rsidR="00F836A7" w:rsidRPr="00F836A7" w:rsidRDefault="00F836A7" w:rsidP="00F836A7">
            <w:pPr>
              <w:tabs>
                <w:tab w:val="left" w:pos="0"/>
              </w:tabs>
              <w:rPr>
                <w:rFonts w:eastAsia="Times New Roman"/>
                <w:b/>
                <w:u w:val="single"/>
              </w:rPr>
            </w:pPr>
            <w:r w:rsidRPr="00F836A7">
              <w:rPr>
                <w:rFonts w:eastAsia="Times New Roman"/>
                <w:b/>
                <w:u w:val="single"/>
              </w:rPr>
              <w:t>12/07/2021</w:t>
            </w:r>
          </w:p>
        </w:tc>
        <w:tc>
          <w:tcPr>
            <w:tcW w:w="2136" w:type="dxa"/>
          </w:tcPr>
          <w:p w14:paraId="178C5BCD"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3</w:t>
            </w:r>
          </w:p>
        </w:tc>
        <w:tc>
          <w:tcPr>
            <w:tcW w:w="5637" w:type="dxa"/>
          </w:tcPr>
          <w:p w14:paraId="7EAA824A" w14:textId="77777777" w:rsidR="00F836A7" w:rsidRPr="00F836A7" w:rsidRDefault="00F836A7" w:rsidP="00F836A7">
            <w:pPr>
              <w:tabs>
                <w:tab w:val="left" w:pos="0"/>
              </w:tabs>
              <w:rPr>
                <w:rFonts w:eastAsia="Times New Roman"/>
                <w:b/>
                <w:u w:val="single"/>
              </w:rPr>
            </w:pPr>
            <w:r w:rsidRPr="00F836A7">
              <w:rPr>
                <w:rFonts w:eastAsia="Times New Roman"/>
                <w:b/>
                <w:u w:val="single"/>
              </w:rPr>
              <w:t>Identifying &amp; Addressing Distressing Memories</w:t>
            </w:r>
          </w:p>
        </w:tc>
      </w:tr>
      <w:tr w:rsidR="00F836A7" w:rsidRPr="00F836A7" w14:paraId="3D1042D7" w14:textId="77777777" w:rsidTr="004D5C79">
        <w:tc>
          <w:tcPr>
            <w:tcW w:w="1803" w:type="dxa"/>
            <w:shd w:val="clear" w:color="auto" w:fill="BFBFBF" w:themeFill="background1" w:themeFillShade="BF"/>
          </w:tcPr>
          <w:p w14:paraId="57B605F3" w14:textId="77777777" w:rsidR="00F836A7" w:rsidRPr="00F836A7" w:rsidRDefault="00F836A7" w:rsidP="00F836A7">
            <w:pPr>
              <w:tabs>
                <w:tab w:val="left" w:pos="0"/>
              </w:tabs>
              <w:rPr>
                <w:rFonts w:eastAsia="Times New Roman"/>
                <w:b/>
                <w:u w:val="single"/>
              </w:rPr>
            </w:pPr>
            <w:r w:rsidRPr="00F836A7">
              <w:rPr>
                <w:rFonts w:eastAsia="Times New Roman"/>
                <w:b/>
                <w:u w:val="single"/>
              </w:rPr>
              <w:t>12/14/2021</w:t>
            </w:r>
          </w:p>
        </w:tc>
        <w:tc>
          <w:tcPr>
            <w:tcW w:w="2136" w:type="dxa"/>
            <w:shd w:val="clear" w:color="auto" w:fill="BFBFBF" w:themeFill="background1" w:themeFillShade="BF"/>
          </w:tcPr>
          <w:p w14:paraId="7D0F2E4A"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4</w:t>
            </w:r>
          </w:p>
        </w:tc>
        <w:tc>
          <w:tcPr>
            <w:tcW w:w="5637" w:type="dxa"/>
            <w:shd w:val="clear" w:color="auto" w:fill="BFBFBF" w:themeFill="background1" w:themeFillShade="BF"/>
          </w:tcPr>
          <w:p w14:paraId="4A6FC61E" w14:textId="77777777" w:rsidR="00F836A7" w:rsidRPr="00F836A7" w:rsidRDefault="00F836A7" w:rsidP="00F836A7">
            <w:pPr>
              <w:tabs>
                <w:tab w:val="left" w:pos="0"/>
              </w:tabs>
              <w:rPr>
                <w:rFonts w:eastAsia="Times New Roman"/>
                <w:b/>
                <w:u w:val="single"/>
              </w:rPr>
            </w:pPr>
            <w:r w:rsidRPr="00F836A7">
              <w:rPr>
                <w:rFonts w:eastAsia="Times New Roman"/>
                <w:b/>
                <w:u w:val="single"/>
              </w:rPr>
              <w:t>Guidelines for Sharing Thoughts &amp; Feelings</w:t>
            </w:r>
          </w:p>
        </w:tc>
      </w:tr>
      <w:tr w:rsidR="00F836A7" w:rsidRPr="00F836A7" w14:paraId="1C885AD0" w14:textId="77777777" w:rsidTr="004D5C79">
        <w:trPr>
          <w:trHeight w:val="267"/>
        </w:trPr>
        <w:tc>
          <w:tcPr>
            <w:tcW w:w="1803" w:type="dxa"/>
            <w:tcBorders>
              <w:left w:val="nil"/>
              <w:right w:val="nil"/>
            </w:tcBorders>
            <w:shd w:val="clear" w:color="auto" w:fill="FFFFFF" w:themeFill="background1"/>
          </w:tcPr>
          <w:p w14:paraId="33E1190F" w14:textId="77777777" w:rsidR="00F836A7" w:rsidRPr="00F836A7" w:rsidRDefault="00F836A7" w:rsidP="00F836A7">
            <w:pPr>
              <w:tabs>
                <w:tab w:val="left" w:pos="0"/>
              </w:tabs>
              <w:rPr>
                <w:rFonts w:eastAsia="Times New Roman"/>
                <w:b/>
                <w:u w:val="single"/>
              </w:rPr>
            </w:pPr>
            <w:r w:rsidRPr="00F836A7">
              <w:rPr>
                <w:rFonts w:eastAsia="Times New Roman"/>
                <w:b/>
                <w:u w:val="single"/>
              </w:rPr>
              <w:t>01/11/2021</w:t>
            </w:r>
          </w:p>
        </w:tc>
        <w:tc>
          <w:tcPr>
            <w:tcW w:w="2136" w:type="dxa"/>
            <w:tcBorders>
              <w:left w:val="nil"/>
              <w:right w:val="nil"/>
            </w:tcBorders>
            <w:shd w:val="clear" w:color="auto" w:fill="FFFFFF" w:themeFill="background1"/>
          </w:tcPr>
          <w:p w14:paraId="5D8B1DF4"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5</w:t>
            </w:r>
          </w:p>
        </w:tc>
        <w:tc>
          <w:tcPr>
            <w:tcW w:w="5637" w:type="dxa"/>
            <w:tcBorders>
              <w:left w:val="nil"/>
              <w:right w:val="nil"/>
            </w:tcBorders>
            <w:shd w:val="clear" w:color="auto" w:fill="FFFFFF" w:themeFill="background1"/>
          </w:tcPr>
          <w:p w14:paraId="3D08FAC0" w14:textId="77777777" w:rsidR="00F836A7" w:rsidRPr="00F836A7" w:rsidRDefault="00F836A7" w:rsidP="00F836A7">
            <w:pPr>
              <w:tabs>
                <w:tab w:val="left" w:pos="0"/>
              </w:tabs>
              <w:rPr>
                <w:rFonts w:eastAsia="Times New Roman"/>
                <w:b/>
                <w:u w:val="single"/>
              </w:rPr>
            </w:pPr>
            <w:r w:rsidRPr="00F836A7">
              <w:rPr>
                <w:rFonts w:eastAsia="Times New Roman"/>
                <w:b/>
                <w:u w:val="single"/>
              </w:rPr>
              <w:t>Assessing Ability to Complete Stage 2 &amp; Model for Organizing Risk Factors</w:t>
            </w:r>
          </w:p>
        </w:tc>
      </w:tr>
      <w:tr w:rsidR="00F836A7" w:rsidRPr="00F836A7" w14:paraId="18CD0BCE" w14:textId="77777777" w:rsidTr="004D5C79">
        <w:trPr>
          <w:trHeight w:val="285"/>
        </w:trPr>
        <w:tc>
          <w:tcPr>
            <w:tcW w:w="1803" w:type="dxa"/>
            <w:shd w:val="clear" w:color="auto" w:fill="BFBFBF" w:themeFill="background1" w:themeFillShade="BF"/>
          </w:tcPr>
          <w:p w14:paraId="3610A6D8" w14:textId="77777777" w:rsidR="00F836A7" w:rsidRPr="00F836A7" w:rsidRDefault="00F836A7" w:rsidP="00F836A7">
            <w:pPr>
              <w:tabs>
                <w:tab w:val="left" w:pos="0"/>
              </w:tabs>
              <w:rPr>
                <w:rFonts w:eastAsia="Times New Roman"/>
                <w:b/>
                <w:u w:val="single"/>
              </w:rPr>
            </w:pPr>
            <w:r w:rsidRPr="00F836A7">
              <w:rPr>
                <w:rFonts w:eastAsia="Times New Roman"/>
                <w:b/>
                <w:u w:val="single"/>
              </w:rPr>
              <w:t>01/18/2021</w:t>
            </w:r>
          </w:p>
        </w:tc>
        <w:tc>
          <w:tcPr>
            <w:tcW w:w="2136" w:type="dxa"/>
            <w:shd w:val="clear" w:color="auto" w:fill="BFBFBF" w:themeFill="background1" w:themeFillShade="BF"/>
          </w:tcPr>
          <w:p w14:paraId="37DD78AC"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6</w:t>
            </w:r>
          </w:p>
        </w:tc>
        <w:tc>
          <w:tcPr>
            <w:tcW w:w="5637" w:type="dxa"/>
            <w:shd w:val="clear" w:color="auto" w:fill="BFBFBF" w:themeFill="background1" w:themeFillShade="BF"/>
          </w:tcPr>
          <w:p w14:paraId="466B2DE9" w14:textId="77777777" w:rsidR="00F836A7" w:rsidRPr="00F836A7" w:rsidRDefault="00F836A7" w:rsidP="00F836A7">
            <w:pPr>
              <w:tabs>
                <w:tab w:val="left" w:pos="0"/>
              </w:tabs>
              <w:rPr>
                <w:rFonts w:eastAsia="Times New Roman"/>
                <w:b/>
                <w:u w:val="single"/>
              </w:rPr>
            </w:pPr>
            <w:r w:rsidRPr="00F836A7">
              <w:rPr>
                <w:rFonts w:eastAsia="Times New Roman"/>
                <w:b/>
                <w:u w:val="single"/>
              </w:rPr>
              <w:t>Examining Relationship Factors</w:t>
            </w:r>
          </w:p>
        </w:tc>
      </w:tr>
      <w:tr w:rsidR="00F836A7" w:rsidRPr="00F836A7" w14:paraId="57DFB9D9" w14:textId="77777777" w:rsidTr="004D5C79">
        <w:trPr>
          <w:trHeight w:val="285"/>
        </w:trPr>
        <w:tc>
          <w:tcPr>
            <w:tcW w:w="1803" w:type="dxa"/>
            <w:shd w:val="clear" w:color="auto" w:fill="FFFFFF" w:themeFill="background1"/>
          </w:tcPr>
          <w:p w14:paraId="0D4A8E3E" w14:textId="77777777" w:rsidR="00F836A7" w:rsidRPr="00F836A7" w:rsidRDefault="00F836A7" w:rsidP="00F836A7">
            <w:pPr>
              <w:tabs>
                <w:tab w:val="left" w:pos="0"/>
              </w:tabs>
              <w:rPr>
                <w:rFonts w:eastAsia="Times New Roman"/>
                <w:b/>
                <w:u w:val="single"/>
              </w:rPr>
            </w:pPr>
            <w:r w:rsidRPr="00F836A7">
              <w:rPr>
                <w:rFonts w:eastAsia="Times New Roman"/>
                <w:b/>
                <w:u w:val="single"/>
              </w:rPr>
              <w:t>01/25/2021</w:t>
            </w:r>
          </w:p>
        </w:tc>
        <w:tc>
          <w:tcPr>
            <w:tcW w:w="2136" w:type="dxa"/>
            <w:shd w:val="clear" w:color="auto" w:fill="FFFFFF" w:themeFill="background1"/>
          </w:tcPr>
          <w:p w14:paraId="003FA10A"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7</w:t>
            </w:r>
          </w:p>
        </w:tc>
        <w:tc>
          <w:tcPr>
            <w:tcW w:w="5637" w:type="dxa"/>
            <w:shd w:val="clear" w:color="auto" w:fill="FFFFFF" w:themeFill="background1"/>
          </w:tcPr>
          <w:p w14:paraId="2411BF2C" w14:textId="77777777" w:rsidR="00F836A7" w:rsidRPr="00F836A7" w:rsidRDefault="00F836A7" w:rsidP="00F836A7">
            <w:pPr>
              <w:tabs>
                <w:tab w:val="left" w:pos="0"/>
              </w:tabs>
              <w:rPr>
                <w:rFonts w:eastAsia="Times New Roman"/>
                <w:b/>
                <w:u w:val="single"/>
              </w:rPr>
            </w:pPr>
            <w:r w:rsidRPr="00F836A7">
              <w:rPr>
                <w:rFonts w:eastAsia="Times New Roman"/>
                <w:b/>
                <w:u w:val="single"/>
              </w:rPr>
              <w:t>Examining Outside Factors</w:t>
            </w:r>
          </w:p>
        </w:tc>
      </w:tr>
      <w:tr w:rsidR="00F836A7" w:rsidRPr="00F836A7" w14:paraId="5F9F3E0D" w14:textId="77777777" w:rsidTr="004D5C79">
        <w:trPr>
          <w:trHeight w:val="285"/>
        </w:trPr>
        <w:tc>
          <w:tcPr>
            <w:tcW w:w="1803" w:type="dxa"/>
            <w:shd w:val="clear" w:color="auto" w:fill="BFBFBF" w:themeFill="background1" w:themeFillShade="BF"/>
          </w:tcPr>
          <w:p w14:paraId="3CE9B145" w14:textId="77777777" w:rsidR="00F836A7" w:rsidRPr="00F836A7" w:rsidRDefault="00F836A7" w:rsidP="00F836A7">
            <w:pPr>
              <w:tabs>
                <w:tab w:val="left" w:pos="0"/>
              </w:tabs>
              <w:rPr>
                <w:rFonts w:eastAsia="Times New Roman"/>
                <w:b/>
                <w:u w:val="single"/>
              </w:rPr>
            </w:pPr>
            <w:r w:rsidRPr="00F836A7">
              <w:rPr>
                <w:rFonts w:eastAsia="Times New Roman"/>
                <w:b/>
                <w:u w:val="single"/>
              </w:rPr>
              <w:t>02/01/2021</w:t>
            </w:r>
          </w:p>
        </w:tc>
        <w:tc>
          <w:tcPr>
            <w:tcW w:w="2136" w:type="dxa"/>
            <w:shd w:val="clear" w:color="auto" w:fill="BFBFBF" w:themeFill="background1" w:themeFillShade="BF"/>
          </w:tcPr>
          <w:p w14:paraId="6C426C12"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8</w:t>
            </w:r>
          </w:p>
        </w:tc>
        <w:tc>
          <w:tcPr>
            <w:tcW w:w="5637" w:type="dxa"/>
            <w:shd w:val="clear" w:color="auto" w:fill="BFBFBF" w:themeFill="background1" w:themeFillShade="BF"/>
          </w:tcPr>
          <w:p w14:paraId="4B38DDBB" w14:textId="77777777" w:rsidR="00F836A7" w:rsidRPr="00F836A7" w:rsidRDefault="00F836A7" w:rsidP="00F836A7">
            <w:pPr>
              <w:tabs>
                <w:tab w:val="left" w:pos="0"/>
              </w:tabs>
              <w:rPr>
                <w:rFonts w:eastAsia="Times New Roman"/>
                <w:b/>
                <w:u w:val="single"/>
              </w:rPr>
            </w:pPr>
            <w:r w:rsidRPr="00F836A7">
              <w:rPr>
                <w:rFonts w:eastAsia="Times New Roman"/>
                <w:b/>
                <w:u w:val="single"/>
              </w:rPr>
              <w:t>Examining Individual Partner Factors</w:t>
            </w:r>
          </w:p>
        </w:tc>
      </w:tr>
      <w:tr w:rsidR="00F836A7" w:rsidRPr="00F836A7" w14:paraId="20DE0F04" w14:textId="77777777" w:rsidTr="004D5C79">
        <w:trPr>
          <w:trHeight w:val="285"/>
        </w:trPr>
        <w:tc>
          <w:tcPr>
            <w:tcW w:w="1803" w:type="dxa"/>
            <w:shd w:val="clear" w:color="auto" w:fill="FFFFFF" w:themeFill="background1"/>
          </w:tcPr>
          <w:p w14:paraId="7B1C60DF" w14:textId="77777777" w:rsidR="00F836A7" w:rsidRPr="00F836A7" w:rsidRDefault="00F836A7" w:rsidP="00F836A7">
            <w:pPr>
              <w:tabs>
                <w:tab w:val="left" w:pos="0"/>
              </w:tabs>
              <w:rPr>
                <w:rFonts w:eastAsia="Times New Roman"/>
                <w:b/>
                <w:u w:val="single"/>
              </w:rPr>
            </w:pPr>
            <w:r w:rsidRPr="00F836A7">
              <w:rPr>
                <w:rFonts w:eastAsia="Times New Roman"/>
                <w:b/>
                <w:u w:val="single"/>
              </w:rPr>
              <w:t>02/08/2021</w:t>
            </w:r>
          </w:p>
        </w:tc>
        <w:tc>
          <w:tcPr>
            <w:tcW w:w="2136" w:type="dxa"/>
            <w:shd w:val="clear" w:color="auto" w:fill="FFFFFF" w:themeFill="background1"/>
          </w:tcPr>
          <w:p w14:paraId="0ABD3749"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9</w:t>
            </w:r>
          </w:p>
        </w:tc>
        <w:tc>
          <w:tcPr>
            <w:tcW w:w="5637" w:type="dxa"/>
            <w:shd w:val="clear" w:color="auto" w:fill="FFFFFF" w:themeFill="background1"/>
          </w:tcPr>
          <w:p w14:paraId="17FEB121" w14:textId="77777777" w:rsidR="00F836A7" w:rsidRPr="00F836A7" w:rsidRDefault="00F836A7" w:rsidP="00F836A7">
            <w:pPr>
              <w:tabs>
                <w:tab w:val="left" w:pos="0"/>
              </w:tabs>
              <w:rPr>
                <w:rFonts w:eastAsia="Times New Roman"/>
                <w:b/>
                <w:u w:val="single"/>
              </w:rPr>
            </w:pPr>
            <w:r w:rsidRPr="00F836A7">
              <w:rPr>
                <w:rFonts w:eastAsia="Times New Roman"/>
                <w:b/>
                <w:u w:val="single"/>
              </w:rPr>
              <w:t>Creating a Formulation</w:t>
            </w:r>
          </w:p>
        </w:tc>
      </w:tr>
      <w:tr w:rsidR="00F836A7" w:rsidRPr="00F836A7" w14:paraId="51D5C171" w14:textId="77777777" w:rsidTr="004D5C79">
        <w:trPr>
          <w:trHeight w:val="285"/>
        </w:trPr>
        <w:tc>
          <w:tcPr>
            <w:tcW w:w="1803" w:type="dxa"/>
            <w:shd w:val="clear" w:color="auto" w:fill="BFBFBF" w:themeFill="background1" w:themeFillShade="BF"/>
          </w:tcPr>
          <w:p w14:paraId="01F2BFA2" w14:textId="77777777" w:rsidR="00F836A7" w:rsidRPr="00F836A7" w:rsidRDefault="00F836A7" w:rsidP="00F836A7">
            <w:pPr>
              <w:tabs>
                <w:tab w:val="left" w:pos="0"/>
              </w:tabs>
              <w:rPr>
                <w:rFonts w:eastAsia="Times New Roman"/>
                <w:b/>
                <w:u w:val="single"/>
              </w:rPr>
            </w:pPr>
            <w:r w:rsidRPr="00F836A7">
              <w:rPr>
                <w:rFonts w:eastAsia="Times New Roman"/>
                <w:b/>
                <w:u w:val="single"/>
              </w:rPr>
              <w:t>02/15/2021</w:t>
            </w:r>
          </w:p>
        </w:tc>
        <w:tc>
          <w:tcPr>
            <w:tcW w:w="2136" w:type="dxa"/>
            <w:shd w:val="clear" w:color="auto" w:fill="BFBFBF" w:themeFill="background1" w:themeFillShade="BF"/>
          </w:tcPr>
          <w:p w14:paraId="58AE5FA6"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10</w:t>
            </w:r>
          </w:p>
        </w:tc>
        <w:tc>
          <w:tcPr>
            <w:tcW w:w="5637" w:type="dxa"/>
            <w:shd w:val="clear" w:color="auto" w:fill="BFBFBF" w:themeFill="background1" w:themeFillShade="BF"/>
          </w:tcPr>
          <w:p w14:paraId="34984D2F" w14:textId="77777777" w:rsidR="00F836A7" w:rsidRPr="00F836A7" w:rsidRDefault="00F836A7" w:rsidP="00F836A7">
            <w:pPr>
              <w:tabs>
                <w:tab w:val="left" w:pos="0"/>
              </w:tabs>
              <w:rPr>
                <w:rFonts w:eastAsia="Times New Roman"/>
                <w:b/>
                <w:u w:val="single"/>
              </w:rPr>
            </w:pPr>
            <w:r w:rsidRPr="00F836A7">
              <w:rPr>
                <w:rFonts w:eastAsia="Times New Roman"/>
                <w:b/>
                <w:u w:val="single"/>
              </w:rPr>
              <w:t>Forgiveness</w:t>
            </w:r>
          </w:p>
        </w:tc>
      </w:tr>
      <w:tr w:rsidR="00F836A7" w:rsidRPr="00F836A7" w14:paraId="47B7F085" w14:textId="77777777" w:rsidTr="004D5C79">
        <w:trPr>
          <w:trHeight w:val="285"/>
        </w:trPr>
        <w:tc>
          <w:tcPr>
            <w:tcW w:w="1803" w:type="dxa"/>
            <w:shd w:val="clear" w:color="auto" w:fill="FFFFFF" w:themeFill="background1"/>
          </w:tcPr>
          <w:p w14:paraId="106ADCD4" w14:textId="77777777" w:rsidR="00F836A7" w:rsidRPr="00F836A7" w:rsidRDefault="00F836A7" w:rsidP="00F836A7">
            <w:pPr>
              <w:tabs>
                <w:tab w:val="left" w:pos="0"/>
              </w:tabs>
              <w:rPr>
                <w:rFonts w:eastAsia="Times New Roman"/>
                <w:b/>
                <w:u w:val="single"/>
              </w:rPr>
            </w:pPr>
            <w:r w:rsidRPr="00F836A7">
              <w:rPr>
                <w:rFonts w:eastAsia="Times New Roman"/>
                <w:b/>
                <w:u w:val="single"/>
              </w:rPr>
              <w:t>02/22/2021</w:t>
            </w:r>
          </w:p>
        </w:tc>
        <w:tc>
          <w:tcPr>
            <w:tcW w:w="2136" w:type="dxa"/>
            <w:shd w:val="clear" w:color="auto" w:fill="FFFFFF" w:themeFill="background1"/>
          </w:tcPr>
          <w:p w14:paraId="6EA65D25" w14:textId="77777777" w:rsidR="00F836A7" w:rsidRPr="00F836A7" w:rsidRDefault="00F836A7" w:rsidP="00F836A7">
            <w:pPr>
              <w:tabs>
                <w:tab w:val="left" w:pos="0"/>
              </w:tabs>
              <w:rPr>
                <w:rFonts w:eastAsia="Times New Roman"/>
                <w:b/>
                <w:u w:val="single"/>
              </w:rPr>
            </w:pPr>
            <w:r w:rsidRPr="00F836A7">
              <w:rPr>
                <w:rFonts w:eastAsia="Times New Roman"/>
                <w:b/>
                <w:u w:val="single"/>
              </w:rPr>
              <w:t>Session 11</w:t>
            </w:r>
          </w:p>
        </w:tc>
        <w:tc>
          <w:tcPr>
            <w:tcW w:w="5637" w:type="dxa"/>
            <w:shd w:val="clear" w:color="auto" w:fill="FFFFFF" w:themeFill="background1"/>
          </w:tcPr>
          <w:p w14:paraId="7F50541E" w14:textId="77777777" w:rsidR="00F836A7" w:rsidRPr="00F836A7" w:rsidRDefault="00F836A7" w:rsidP="00F836A7">
            <w:pPr>
              <w:tabs>
                <w:tab w:val="left" w:pos="0"/>
              </w:tabs>
              <w:rPr>
                <w:rFonts w:eastAsia="Times New Roman"/>
                <w:b/>
                <w:u w:val="single"/>
              </w:rPr>
            </w:pPr>
            <w:r w:rsidRPr="00F836A7">
              <w:rPr>
                <w:rFonts w:eastAsia="Times New Roman"/>
                <w:b/>
                <w:u w:val="single"/>
              </w:rPr>
              <w:t xml:space="preserve">Moving Forward: </w:t>
            </w:r>
            <w:proofErr w:type="gramStart"/>
            <w:r w:rsidRPr="00F836A7">
              <w:rPr>
                <w:rFonts w:eastAsia="Times New Roman"/>
                <w:b/>
                <w:u w:val="single"/>
              </w:rPr>
              <w:t>Making a Decision</w:t>
            </w:r>
            <w:proofErr w:type="gramEnd"/>
          </w:p>
        </w:tc>
      </w:tr>
      <w:tr w:rsidR="00F836A7" w:rsidRPr="00F836A7" w14:paraId="2E8FB96F" w14:textId="77777777" w:rsidTr="004D5C79">
        <w:trPr>
          <w:trHeight w:val="285"/>
        </w:trPr>
        <w:tc>
          <w:tcPr>
            <w:tcW w:w="1803" w:type="dxa"/>
            <w:shd w:val="clear" w:color="auto" w:fill="BFBFBF" w:themeFill="background1" w:themeFillShade="BF"/>
          </w:tcPr>
          <w:p w14:paraId="7692EE43" w14:textId="77777777" w:rsidR="00F836A7" w:rsidRPr="00F836A7" w:rsidRDefault="00F836A7" w:rsidP="00F836A7">
            <w:pPr>
              <w:tabs>
                <w:tab w:val="left" w:pos="0"/>
              </w:tabs>
              <w:rPr>
                <w:rFonts w:eastAsia="Times New Roman"/>
                <w:b/>
                <w:u w:val="single"/>
              </w:rPr>
            </w:pPr>
            <w:r w:rsidRPr="00F836A7">
              <w:rPr>
                <w:rFonts w:eastAsia="Times New Roman"/>
                <w:b/>
                <w:u w:val="single"/>
              </w:rPr>
              <w:t>03/01/2021</w:t>
            </w:r>
          </w:p>
        </w:tc>
        <w:tc>
          <w:tcPr>
            <w:tcW w:w="2136" w:type="dxa"/>
            <w:shd w:val="clear" w:color="auto" w:fill="BFBFBF" w:themeFill="background1" w:themeFillShade="BF"/>
          </w:tcPr>
          <w:p w14:paraId="7DCB7945" w14:textId="77777777" w:rsidR="00F836A7" w:rsidRPr="00F836A7" w:rsidRDefault="00F836A7" w:rsidP="00F836A7">
            <w:pPr>
              <w:tabs>
                <w:tab w:val="left" w:pos="0"/>
              </w:tabs>
              <w:rPr>
                <w:rFonts w:eastAsia="Times New Roman"/>
                <w:b/>
                <w:u w:val="single"/>
              </w:rPr>
            </w:pPr>
            <w:r w:rsidRPr="00F836A7">
              <w:rPr>
                <w:rFonts w:eastAsia="Times New Roman"/>
                <w:b/>
                <w:u w:val="single"/>
              </w:rPr>
              <w:t>Termination</w:t>
            </w:r>
          </w:p>
        </w:tc>
        <w:tc>
          <w:tcPr>
            <w:tcW w:w="5637" w:type="dxa"/>
            <w:shd w:val="clear" w:color="auto" w:fill="BFBFBF" w:themeFill="background1" w:themeFillShade="BF"/>
          </w:tcPr>
          <w:p w14:paraId="01F852DE" w14:textId="77777777" w:rsidR="00F836A7" w:rsidRPr="00F836A7" w:rsidRDefault="00F836A7" w:rsidP="00F836A7">
            <w:pPr>
              <w:tabs>
                <w:tab w:val="left" w:pos="0"/>
              </w:tabs>
              <w:rPr>
                <w:rFonts w:eastAsia="Times New Roman"/>
                <w:b/>
                <w:u w:val="single"/>
              </w:rPr>
            </w:pPr>
            <w:r w:rsidRPr="00F836A7">
              <w:rPr>
                <w:rFonts w:eastAsia="Times New Roman"/>
                <w:b/>
                <w:u w:val="single"/>
              </w:rPr>
              <w:t>Moving Forward: How to Proceed</w:t>
            </w:r>
          </w:p>
        </w:tc>
      </w:tr>
    </w:tbl>
    <w:p w14:paraId="3B0F2E5E" w14:textId="77777777" w:rsidR="00F836A7" w:rsidRDefault="00F836A7" w:rsidP="00F836A7">
      <w:pPr>
        <w:tabs>
          <w:tab w:val="left" w:pos="0"/>
        </w:tabs>
        <w:rPr>
          <w:rFonts w:eastAsia="Times New Roman"/>
        </w:rPr>
      </w:pPr>
    </w:p>
    <w:p w14:paraId="7BD4E7DC" w14:textId="77777777" w:rsidR="00F836A7" w:rsidRDefault="00F836A7" w:rsidP="00F836A7">
      <w:pPr>
        <w:pBdr>
          <w:bottom w:val="single" w:sz="12" w:space="1" w:color="auto"/>
        </w:pBdr>
        <w:rPr>
          <w:rFonts w:eastAsia="Times New Roman"/>
          <w:b/>
        </w:rPr>
      </w:pPr>
    </w:p>
    <w:p w14:paraId="31CFD3B1" w14:textId="77777777" w:rsidR="00F836A7" w:rsidRDefault="00F836A7" w:rsidP="00F836A7">
      <w:pPr>
        <w:tabs>
          <w:tab w:val="left" w:pos="8640"/>
        </w:tabs>
        <w:rPr>
          <w:rFonts w:eastAsia="Times New Roman"/>
          <w:b/>
        </w:rPr>
      </w:pPr>
      <w:commentRangeStart w:id="5"/>
      <w:r w:rsidRPr="00A00C98">
        <w:rPr>
          <w:rFonts w:eastAsia="Times New Roman"/>
          <w:b/>
        </w:rPr>
        <w:t>Hope</w:t>
      </w:r>
      <w:commentRangeEnd w:id="5"/>
      <w:r>
        <w:rPr>
          <w:rStyle w:val="CommentReference"/>
        </w:rPr>
        <w:commentReference w:id="5"/>
      </w:r>
      <w:r w:rsidRPr="00A00C98">
        <w:rPr>
          <w:rFonts w:eastAsia="Times New Roman"/>
          <w:b/>
        </w:rPr>
        <w:t xml:space="preserve"> Therapist</w:t>
      </w:r>
      <w:r>
        <w:rPr>
          <w:rFonts w:eastAsia="Times New Roman"/>
          <w:b/>
        </w:rPr>
        <w:t>s</w:t>
      </w:r>
      <w:r w:rsidRPr="00A00C98">
        <w:rPr>
          <w:rFonts w:eastAsia="Times New Roman"/>
          <w:b/>
        </w:rPr>
        <w:tab/>
      </w:r>
      <w:r>
        <w:rPr>
          <w:rFonts w:eastAsia="Times New Roman"/>
          <w:b/>
        </w:rPr>
        <w:t>Date</w:t>
      </w:r>
      <w:r w:rsidRPr="00A00C98">
        <w:rPr>
          <w:rFonts w:eastAsia="Times New Roman"/>
          <w:b/>
        </w:rPr>
        <w:tab/>
      </w:r>
    </w:p>
    <w:p w14:paraId="0CF8EF04" w14:textId="77777777" w:rsidR="00F836A7" w:rsidRPr="00ED1B15" w:rsidRDefault="00F836A7" w:rsidP="00F836A7">
      <w:pPr>
        <w:tabs>
          <w:tab w:val="left" w:pos="8640"/>
        </w:tabs>
        <w:rPr>
          <w:rFonts w:eastAsia="Times New Roman"/>
          <w:b/>
        </w:rPr>
      </w:pPr>
      <w:r w:rsidRPr="00A00C98">
        <w:rPr>
          <w:rFonts w:eastAsia="Times New Roman"/>
          <w:b/>
        </w:rPr>
        <w:tab/>
      </w:r>
      <w:r w:rsidRPr="00A00C98">
        <w:rPr>
          <w:rFonts w:eastAsia="Times New Roman"/>
          <w:b/>
        </w:rPr>
        <w:tab/>
      </w:r>
    </w:p>
    <w:p w14:paraId="44F62B65" w14:textId="77777777" w:rsidR="00F836A7" w:rsidRPr="00A00C98" w:rsidRDefault="00F836A7" w:rsidP="00F836A7">
      <w:pPr>
        <w:pBdr>
          <w:bottom w:val="single" w:sz="12" w:space="1" w:color="auto"/>
        </w:pBdr>
        <w:rPr>
          <w:rFonts w:ascii="Calibri" w:eastAsia="Times New Roman" w:hAnsi="Calibri"/>
          <w:b/>
          <w:sz w:val="26"/>
          <w:szCs w:val="26"/>
        </w:rPr>
      </w:pP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t xml:space="preserve">         </w:t>
      </w:r>
      <w:r w:rsidRPr="00A00C98">
        <w:rPr>
          <w:rFonts w:ascii="Calibri" w:eastAsia="Times New Roman" w:hAnsi="Calibri"/>
          <w:b/>
          <w:sz w:val="26"/>
          <w:szCs w:val="26"/>
        </w:rPr>
        <w:tab/>
      </w:r>
      <w:r w:rsidRPr="00A00C98">
        <w:rPr>
          <w:rFonts w:ascii="Calibri" w:eastAsia="Times New Roman" w:hAnsi="Calibri"/>
          <w:b/>
          <w:sz w:val="26"/>
          <w:szCs w:val="26"/>
        </w:rPr>
        <w:tab/>
      </w:r>
      <w:r w:rsidRPr="00A00C98">
        <w:rPr>
          <w:rFonts w:ascii="Calibri" w:eastAsia="Times New Roman" w:hAnsi="Calibri"/>
          <w:b/>
          <w:sz w:val="26"/>
          <w:szCs w:val="26"/>
        </w:rPr>
        <w:tab/>
        <w:t xml:space="preserve">       </w:t>
      </w:r>
    </w:p>
    <w:p w14:paraId="32EB8B59" w14:textId="77777777" w:rsidR="00F836A7" w:rsidRDefault="00F836A7" w:rsidP="00F836A7">
      <w:pPr>
        <w:rPr>
          <w:rFonts w:eastAsia="Times New Roman"/>
          <w:b/>
        </w:rPr>
      </w:pPr>
      <w:r w:rsidRPr="00A00C98">
        <w:rPr>
          <w:rFonts w:eastAsia="Times New Roman"/>
          <w:b/>
        </w:rPr>
        <w:t>Jennifer S. Ripley, Ph.D., Supervisor</w:t>
      </w:r>
      <w:r w:rsidRPr="00A00C98">
        <w:rPr>
          <w:rFonts w:eastAsia="Times New Roman"/>
          <w:b/>
        </w:rPr>
        <w:tab/>
      </w:r>
      <w:r w:rsidRPr="00A00C98">
        <w:rPr>
          <w:rFonts w:eastAsia="Times New Roman"/>
          <w:b/>
        </w:rPr>
        <w:tab/>
      </w:r>
      <w:r w:rsidRPr="00A00C98">
        <w:rPr>
          <w:rFonts w:eastAsia="Times New Roman"/>
          <w:b/>
        </w:rPr>
        <w:tab/>
      </w:r>
      <w:r w:rsidRPr="00A00C98">
        <w:rPr>
          <w:rFonts w:eastAsia="Times New Roman"/>
          <w:b/>
        </w:rPr>
        <w:tab/>
      </w:r>
      <w:r w:rsidRPr="00A00C98">
        <w:rPr>
          <w:rFonts w:eastAsia="Times New Roman"/>
          <w:b/>
        </w:rPr>
        <w:tab/>
      </w:r>
      <w:r w:rsidRPr="00A00C98">
        <w:rPr>
          <w:rFonts w:eastAsia="Times New Roman"/>
          <w:b/>
        </w:rPr>
        <w:tab/>
        <w:t xml:space="preserve">            Date</w:t>
      </w:r>
    </w:p>
    <w:p w14:paraId="08E0C442" w14:textId="25ACCA4C" w:rsidR="00F836A7" w:rsidRDefault="00F836A7" w:rsidP="00F836A7">
      <w:pPr>
        <w:spacing w:before="120"/>
        <w:jc w:val="center"/>
        <w:rPr>
          <w:rFonts w:eastAsia="Times New Roman"/>
          <w:b/>
        </w:rPr>
      </w:pPr>
      <w:r>
        <w:rPr>
          <w:rFonts w:eastAsia="Times New Roman"/>
        </w:rPr>
        <w:br w:type="page"/>
      </w:r>
    </w:p>
    <w:p w14:paraId="31D5BF3D" w14:textId="78F9D6EF" w:rsidR="00F836A7" w:rsidRPr="00ED1B15" w:rsidRDefault="00F836A7" w:rsidP="00F836A7">
      <w:pPr>
        <w:spacing w:after="160" w:line="259" w:lineRule="auto"/>
        <w:rPr>
          <w:rFonts w:eastAsia="Times New Roman"/>
          <w:sz w:val="20"/>
        </w:rPr>
      </w:pPr>
      <w:r w:rsidRPr="00A00C98">
        <w:rPr>
          <w:rFonts w:eastAsia="Times New Roman"/>
        </w:rPr>
        <w:lastRenderedPageBreak/>
        <w:t xml:space="preserve">The Supervision Communication Sheet for Hope Intakes-  </w:t>
      </w:r>
      <w:r w:rsidRPr="00A00C98">
        <w:rPr>
          <w:rFonts w:eastAsia="Times New Roman"/>
          <w:b/>
          <w:sz w:val="32"/>
          <w:highlight w:val="yellow"/>
          <w:u w:val="single"/>
        </w:rPr>
        <w:t>DO NOT GIVE THIS TO THE COUPLE</w:t>
      </w:r>
      <w:r>
        <w:rPr>
          <w:rFonts w:eastAsia="Times New Roman"/>
          <w:b/>
          <w:sz w:val="32"/>
          <w:u w:val="single"/>
        </w:rPr>
        <w:t xml:space="preserve"> </w:t>
      </w:r>
      <w:r w:rsidRPr="00ED1B15">
        <w:rPr>
          <w:rFonts w:eastAsia="Times New Roman"/>
          <w:b/>
          <w:u w:val="single"/>
        </w:rPr>
        <w:t>but print and put in file.</w:t>
      </w:r>
    </w:p>
    <w:p w14:paraId="701667E4" w14:textId="77777777" w:rsidR="00F836A7" w:rsidRPr="00A00C98" w:rsidRDefault="00F836A7" w:rsidP="00F836A7">
      <w:pPr>
        <w:rPr>
          <w:rFonts w:eastAsia="Times New Roman"/>
        </w:rPr>
      </w:pPr>
    </w:p>
    <w:p w14:paraId="269C82C7" w14:textId="77777777" w:rsidR="00F836A7" w:rsidRPr="00E729A4" w:rsidRDefault="00F836A7" w:rsidP="00F836A7">
      <w:r w:rsidRPr="00E54507">
        <w:rPr>
          <w:b/>
        </w:rPr>
        <w:t>Couples Score sheet</w:t>
      </w:r>
      <w:r>
        <w:rPr>
          <w:b/>
        </w:rPr>
        <w:t xml:space="preserve">   ________________</w:t>
      </w:r>
    </w:p>
    <w:tbl>
      <w:tblPr>
        <w:tblStyle w:val="TableGrid"/>
        <w:tblW w:w="0" w:type="auto"/>
        <w:tblLook w:val="04A0" w:firstRow="1" w:lastRow="0" w:firstColumn="1" w:lastColumn="0" w:noHBand="0" w:noVBand="1"/>
      </w:tblPr>
      <w:tblGrid>
        <w:gridCol w:w="2337"/>
        <w:gridCol w:w="2337"/>
        <w:gridCol w:w="2338"/>
        <w:gridCol w:w="2338"/>
      </w:tblGrid>
      <w:tr w:rsidR="00F836A7" w14:paraId="7A893E31" w14:textId="77777777" w:rsidTr="004D5C79">
        <w:tc>
          <w:tcPr>
            <w:tcW w:w="2337" w:type="dxa"/>
          </w:tcPr>
          <w:p w14:paraId="5D51C3F7" w14:textId="77777777" w:rsidR="00F836A7" w:rsidRDefault="00F836A7" w:rsidP="004D5C79">
            <w:r>
              <w:t>Screening</w:t>
            </w:r>
          </w:p>
        </w:tc>
        <w:tc>
          <w:tcPr>
            <w:tcW w:w="2337" w:type="dxa"/>
          </w:tcPr>
          <w:p w14:paraId="24D7B2FF" w14:textId="77777777" w:rsidR="00F836A7" w:rsidRDefault="00F836A7" w:rsidP="004D5C79">
            <w:r>
              <w:t>Female score/meaning</w:t>
            </w:r>
          </w:p>
        </w:tc>
        <w:tc>
          <w:tcPr>
            <w:tcW w:w="2338" w:type="dxa"/>
          </w:tcPr>
          <w:p w14:paraId="01FAB96E" w14:textId="77777777" w:rsidR="00F836A7" w:rsidRDefault="00F836A7" w:rsidP="004D5C79">
            <w:r>
              <w:t>Male score/meaning</w:t>
            </w:r>
          </w:p>
        </w:tc>
        <w:tc>
          <w:tcPr>
            <w:tcW w:w="2338" w:type="dxa"/>
          </w:tcPr>
          <w:p w14:paraId="0AA86DCE" w14:textId="77777777" w:rsidR="00F836A7" w:rsidRDefault="00F836A7" w:rsidP="004D5C79">
            <w:r>
              <w:t>Notable?</w:t>
            </w:r>
          </w:p>
        </w:tc>
      </w:tr>
      <w:tr w:rsidR="00F836A7" w14:paraId="2195F1DF" w14:textId="77777777" w:rsidTr="004D5C79">
        <w:tc>
          <w:tcPr>
            <w:tcW w:w="2337" w:type="dxa"/>
          </w:tcPr>
          <w:p w14:paraId="7E23E422" w14:textId="77777777" w:rsidR="00F836A7" w:rsidRDefault="00F836A7" w:rsidP="004D5C79">
            <w:r>
              <w:t>CSI-16  (51.5 cut off)</w:t>
            </w:r>
          </w:p>
        </w:tc>
        <w:tc>
          <w:tcPr>
            <w:tcW w:w="2337" w:type="dxa"/>
          </w:tcPr>
          <w:p w14:paraId="41F3F77E" w14:textId="77777777" w:rsidR="00F836A7" w:rsidRDefault="00F836A7" w:rsidP="004D5C79"/>
        </w:tc>
        <w:tc>
          <w:tcPr>
            <w:tcW w:w="2338" w:type="dxa"/>
          </w:tcPr>
          <w:p w14:paraId="476A8273" w14:textId="77777777" w:rsidR="00F836A7" w:rsidRDefault="00F836A7" w:rsidP="004D5C79"/>
        </w:tc>
        <w:tc>
          <w:tcPr>
            <w:tcW w:w="2338" w:type="dxa"/>
          </w:tcPr>
          <w:p w14:paraId="5C1B6246" w14:textId="77777777" w:rsidR="00F836A7" w:rsidRDefault="00F836A7" w:rsidP="004D5C79"/>
        </w:tc>
      </w:tr>
      <w:tr w:rsidR="00F836A7" w14:paraId="57731522" w14:textId="77777777" w:rsidTr="004D5C79">
        <w:tc>
          <w:tcPr>
            <w:tcW w:w="2337" w:type="dxa"/>
          </w:tcPr>
          <w:p w14:paraId="106CB4B5" w14:textId="77777777" w:rsidR="00F836A7" w:rsidRDefault="00F836A7" w:rsidP="004D5C79">
            <w:r>
              <w:t>Dyadic Trust</w:t>
            </w:r>
          </w:p>
        </w:tc>
        <w:tc>
          <w:tcPr>
            <w:tcW w:w="2337" w:type="dxa"/>
          </w:tcPr>
          <w:p w14:paraId="355D3C2D" w14:textId="77777777" w:rsidR="00F836A7" w:rsidRDefault="00F836A7" w:rsidP="004D5C79"/>
        </w:tc>
        <w:tc>
          <w:tcPr>
            <w:tcW w:w="2338" w:type="dxa"/>
          </w:tcPr>
          <w:p w14:paraId="54DA5B92" w14:textId="77777777" w:rsidR="00F836A7" w:rsidRDefault="00F836A7" w:rsidP="004D5C79"/>
        </w:tc>
        <w:tc>
          <w:tcPr>
            <w:tcW w:w="2338" w:type="dxa"/>
          </w:tcPr>
          <w:p w14:paraId="57F7C5FB" w14:textId="77777777" w:rsidR="00F836A7" w:rsidRDefault="00F836A7" w:rsidP="004D5C79"/>
        </w:tc>
      </w:tr>
      <w:tr w:rsidR="00F836A7" w14:paraId="44BA8730" w14:textId="77777777" w:rsidTr="004D5C79">
        <w:tc>
          <w:tcPr>
            <w:tcW w:w="2337" w:type="dxa"/>
          </w:tcPr>
          <w:p w14:paraId="74FEA937" w14:textId="77777777" w:rsidR="00F836A7" w:rsidRDefault="00F836A7" w:rsidP="004D5C79">
            <w:r>
              <w:t>CARE- Communication</w:t>
            </w:r>
          </w:p>
        </w:tc>
        <w:tc>
          <w:tcPr>
            <w:tcW w:w="2337" w:type="dxa"/>
          </w:tcPr>
          <w:p w14:paraId="68AEAA73" w14:textId="77777777" w:rsidR="00F836A7" w:rsidRDefault="00F836A7" w:rsidP="004D5C79"/>
        </w:tc>
        <w:tc>
          <w:tcPr>
            <w:tcW w:w="2338" w:type="dxa"/>
          </w:tcPr>
          <w:p w14:paraId="0FCDE734" w14:textId="77777777" w:rsidR="00F836A7" w:rsidRDefault="00F836A7" w:rsidP="004D5C79"/>
        </w:tc>
        <w:tc>
          <w:tcPr>
            <w:tcW w:w="2338" w:type="dxa"/>
          </w:tcPr>
          <w:p w14:paraId="692B7F2B" w14:textId="77777777" w:rsidR="00F836A7" w:rsidRDefault="00F836A7" w:rsidP="004D5C79"/>
        </w:tc>
      </w:tr>
      <w:tr w:rsidR="00F836A7" w14:paraId="45191F5F" w14:textId="77777777" w:rsidTr="004D5C79">
        <w:tc>
          <w:tcPr>
            <w:tcW w:w="2337" w:type="dxa"/>
          </w:tcPr>
          <w:p w14:paraId="42E10BDD" w14:textId="77777777" w:rsidR="00F836A7" w:rsidRDefault="00F836A7" w:rsidP="004D5C79">
            <w:r>
              <w:t>CARE- differences</w:t>
            </w:r>
          </w:p>
        </w:tc>
        <w:tc>
          <w:tcPr>
            <w:tcW w:w="2337" w:type="dxa"/>
          </w:tcPr>
          <w:p w14:paraId="4E90E571" w14:textId="77777777" w:rsidR="00F836A7" w:rsidRDefault="00F836A7" w:rsidP="004D5C79"/>
        </w:tc>
        <w:tc>
          <w:tcPr>
            <w:tcW w:w="2338" w:type="dxa"/>
          </w:tcPr>
          <w:p w14:paraId="27BEF6D2" w14:textId="77777777" w:rsidR="00F836A7" w:rsidRDefault="00F836A7" w:rsidP="004D5C79"/>
        </w:tc>
        <w:tc>
          <w:tcPr>
            <w:tcW w:w="2338" w:type="dxa"/>
          </w:tcPr>
          <w:p w14:paraId="640F96CD" w14:textId="77777777" w:rsidR="00F836A7" w:rsidRDefault="00F836A7" w:rsidP="004D5C79"/>
        </w:tc>
      </w:tr>
      <w:tr w:rsidR="00F836A7" w14:paraId="58C22B0B" w14:textId="77777777" w:rsidTr="004D5C79">
        <w:tc>
          <w:tcPr>
            <w:tcW w:w="2337" w:type="dxa"/>
          </w:tcPr>
          <w:p w14:paraId="6FD564BD" w14:textId="77777777" w:rsidR="00F836A7" w:rsidRDefault="00F836A7" w:rsidP="004D5C79">
            <w:r>
              <w:t>CARE- 3 forgiveness items mean</w:t>
            </w:r>
          </w:p>
        </w:tc>
        <w:tc>
          <w:tcPr>
            <w:tcW w:w="2337" w:type="dxa"/>
          </w:tcPr>
          <w:p w14:paraId="68868FB5" w14:textId="77777777" w:rsidR="00F836A7" w:rsidRDefault="00F836A7" w:rsidP="004D5C79"/>
        </w:tc>
        <w:tc>
          <w:tcPr>
            <w:tcW w:w="2338" w:type="dxa"/>
          </w:tcPr>
          <w:p w14:paraId="0D440612" w14:textId="77777777" w:rsidR="00F836A7" w:rsidRDefault="00F836A7" w:rsidP="004D5C79"/>
        </w:tc>
        <w:tc>
          <w:tcPr>
            <w:tcW w:w="2338" w:type="dxa"/>
          </w:tcPr>
          <w:p w14:paraId="05A9A8EC" w14:textId="77777777" w:rsidR="00F836A7" w:rsidRDefault="00F836A7" w:rsidP="004D5C79"/>
        </w:tc>
      </w:tr>
      <w:tr w:rsidR="00F836A7" w14:paraId="3B5727BB" w14:textId="77777777" w:rsidTr="004D5C79">
        <w:tc>
          <w:tcPr>
            <w:tcW w:w="2337" w:type="dxa"/>
          </w:tcPr>
          <w:p w14:paraId="2BFA1F83" w14:textId="77777777" w:rsidR="00F836A7" w:rsidRDefault="00F836A7" w:rsidP="004D5C79">
            <w:r>
              <w:t>CARE- intimacy</w:t>
            </w:r>
          </w:p>
        </w:tc>
        <w:tc>
          <w:tcPr>
            <w:tcW w:w="2337" w:type="dxa"/>
          </w:tcPr>
          <w:p w14:paraId="3597A840" w14:textId="77777777" w:rsidR="00F836A7" w:rsidRDefault="00F836A7" w:rsidP="004D5C79"/>
        </w:tc>
        <w:tc>
          <w:tcPr>
            <w:tcW w:w="2338" w:type="dxa"/>
          </w:tcPr>
          <w:p w14:paraId="161E79EB" w14:textId="77777777" w:rsidR="00F836A7" w:rsidRDefault="00F836A7" w:rsidP="004D5C79"/>
        </w:tc>
        <w:tc>
          <w:tcPr>
            <w:tcW w:w="2338" w:type="dxa"/>
          </w:tcPr>
          <w:p w14:paraId="2A37D79B" w14:textId="77777777" w:rsidR="00F836A7" w:rsidRDefault="00F836A7" w:rsidP="004D5C79"/>
        </w:tc>
      </w:tr>
      <w:tr w:rsidR="00F836A7" w14:paraId="05FAA373" w14:textId="77777777" w:rsidTr="004D5C79">
        <w:tc>
          <w:tcPr>
            <w:tcW w:w="2337" w:type="dxa"/>
          </w:tcPr>
          <w:p w14:paraId="199C0348" w14:textId="77777777" w:rsidR="00F836A7" w:rsidRDefault="00F836A7" w:rsidP="004D5C79">
            <w:r>
              <w:t>CARE- values + hope mean</w:t>
            </w:r>
          </w:p>
        </w:tc>
        <w:tc>
          <w:tcPr>
            <w:tcW w:w="2337" w:type="dxa"/>
          </w:tcPr>
          <w:p w14:paraId="1136AC8A" w14:textId="77777777" w:rsidR="00F836A7" w:rsidRDefault="00F836A7" w:rsidP="004D5C79"/>
        </w:tc>
        <w:tc>
          <w:tcPr>
            <w:tcW w:w="2338" w:type="dxa"/>
          </w:tcPr>
          <w:p w14:paraId="7985D344" w14:textId="77777777" w:rsidR="00F836A7" w:rsidRDefault="00F836A7" w:rsidP="004D5C79"/>
        </w:tc>
        <w:tc>
          <w:tcPr>
            <w:tcW w:w="2338" w:type="dxa"/>
          </w:tcPr>
          <w:p w14:paraId="1E06CD31" w14:textId="77777777" w:rsidR="00F836A7" w:rsidRDefault="00F836A7" w:rsidP="004D5C79"/>
        </w:tc>
      </w:tr>
      <w:tr w:rsidR="00F836A7" w14:paraId="6321B1B4" w14:textId="77777777" w:rsidTr="004D5C79">
        <w:tc>
          <w:tcPr>
            <w:tcW w:w="2337" w:type="dxa"/>
          </w:tcPr>
          <w:p w14:paraId="7B5D33A9" w14:textId="77777777" w:rsidR="00F836A7" w:rsidRDefault="00F836A7" w:rsidP="004D5C79">
            <w:r>
              <w:t>CARE- commitment</w:t>
            </w:r>
          </w:p>
        </w:tc>
        <w:tc>
          <w:tcPr>
            <w:tcW w:w="2337" w:type="dxa"/>
          </w:tcPr>
          <w:p w14:paraId="4193E623" w14:textId="77777777" w:rsidR="00F836A7" w:rsidRDefault="00F836A7" w:rsidP="004D5C79"/>
        </w:tc>
        <w:tc>
          <w:tcPr>
            <w:tcW w:w="2338" w:type="dxa"/>
          </w:tcPr>
          <w:p w14:paraId="61F09D69" w14:textId="77777777" w:rsidR="00F836A7" w:rsidRDefault="00F836A7" w:rsidP="004D5C79"/>
        </w:tc>
        <w:tc>
          <w:tcPr>
            <w:tcW w:w="2338" w:type="dxa"/>
          </w:tcPr>
          <w:p w14:paraId="66D3B709" w14:textId="77777777" w:rsidR="00F836A7" w:rsidRDefault="00F836A7" w:rsidP="004D5C79"/>
        </w:tc>
      </w:tr>
      <w:tr w:rsidR="00F836A7" w14:paraId="659B406F" w14:textId="77777777" w:rsidTr="004D5C79">
        <w:tc>
          <w:tcPr>
            <w:tcW w:w="2337" w:type="dxa"/>
          </w:tcPr>
          <w:p w14:paraId="1EAB33A3" w14:textId="77777777" w:rsidR="00F836A7" w:rsidRDefault="00F836A7" w:rsidP="004D5C79">
            <w:r>
              <w:t>Inclusion of Self in others</w:t>
            </w:r>
          </w:p>
        </w:tc>
        <w:tc>
          <w:tcPr>
            <w:tcW w:w="2337" w:type="dxa"/>
          </w:tcPr>
          <w:p w14:paraId="28E8C79D" w14:textId="77777777" w:rsidR="00F836A7" w:rsidRDefault="00F836A7" w:rsidP="004D5C79"/>
        </w:tc>
        <w:tc>
          <w:tcPr>
            <w:tcW w:w="2338" w:type="dxa"/>
          </w:tcPr>
          <w:p w14:paraId="053E8BE2" w14:textId="77777777" w:rsidR="00F836A7" w:rsidRDefault="00F836A7" w:rsidP="004D5C79"/>
        </w:tc>
        <w:tc>
          <w:tcPr>
            <w:tcW w:w="2338" w:type="dxa"/>
          </w:tcPr>
          <w:p w14:paraId="4B891945" w14:textId="77777777" w:rsidR="00F836A7" w:rsidRDefault="00F836A7" w:rsidP="004D5C79"/>
        </w:tc>
      </w:tr>
      <w:tr w:rsidR="00F836A7" w14:paraId="3BFBD87D" w14:textId="77777777" w:rsidTr="004D5C79">
        <w:tc>
          <w:tcPr>
            <w:tcW w:w="2337" w:type="dxa"/>
          </w:tcPr>
          <w:p w14:paraId="1003D066" w14:textId="77777777" w:rsidR="00F836A7" w:rsidRDefault="00F836A7" w:rsidP="004D5C79">
            <w:r>
              <w:t>Constructive Communication</w:t>
            </w:r>
          </w:p>
        </w:tc>
        <w:tc>
          <w:tcPr>
            <w:tcW w:w="2337" w:type="dxa"/>
          </w:tcPr>
          <w:p w14:paraId="7D5E8602" w14:textId="77777777" w:rsidR="00F836A7" w:rsidRDefault="00F836A7" w:rsidP="004D5C79"/>
        </w:tc>
        <w:tc>
          <w:tcPr>
            <w:tcW w:w="2338" w:type="dxa"/>
          </w:tcPr>
          <w:p w14:paraId="2E47FA55" w14:textId="77777777" w:rsidR="00F836A7" w:rsidRDefault="00F836A7" w:rsidP="004D5C79"/>
        </w:tc>
        <w:tc>
          <w:tcPr>
            <w:tcW w:w="2338" w:type="dxa"/>
          </w:tcPr>
          <w:p w14:paraId="1A5B4F3F" w14:textId="77777777" w:rsidR="00F836A7" w:rsidRDefault="00F836A7" w:rsidP="004D5C79"/>
        </w:tc>
      </w:tr>
      <w:tr w:rsidR="00F836A7" w14:paraId="13DE8DB4" w14:textId="77777777" w:rsidTr="004D5C79">
        <w:tc>
          <w:tcPr>
            <w:tcW w:w="2337" w:type="dxa"/>
          </w:tcPr>
          <w:p w14:paraId="47ACFA84" w14:textId="77777777" w:rsidR="00F836A7" w:rsidRDefault="00F836A7" w:rsidP="004D5C79">
            <w:proofErr w:type="spellStart"/>
            <w:r>
              <w:t>Self demand</w:t>
            </w:r>
            <w:proofErr w:type="spellEnd"/>
            <w:r>
              <w:t>- partner withdraw</w:t>
            </w:r>
          </w:p>
        </w:tc>
        <w:tc>
          <w:tcPr>
            <w:tcW w:w="2337" w:type="dxa"/>
          </w:tcPr>
          <w:p w14:paraId="52138241" w14:textId="77777777" w:rsidR="00F836A7" w:rsidRDefault="00F836A7" w:rsidP="004D5C79"/>
        </w:tc>
        <w:tc>
          <w:tcPr>
            <w:tcW w:w="2338" w:type="dxa"/>
          </w:tcPr>
          <w:p w14:paraId="5178CB75" w14:textId="77777777" w:rsidR="00F836A7" w:rsidRDefault="00F836A7" w:rsidP="004D5C79"/>
        </w:tc>
        <w:tc>
          <w:tcPr>
            <w:tcW w:w="2338" w:type="dxa"/>
          </w:tcPr>
          <w:p w14:paraId="22222B29" w14:textId="77777777" w:rsidR="00F836A7" w:rsidRDefault="00F836A7" w:rsidP="004D5C79"/>
        </w:tc>
      </w:tr>
      <w:tr w:rsidR="00F836A7" w14:paraId="2A9BDDD1" w14:textId="77777777" w:rsidTr="004D5C79">
        <w:tc>
          <w:tcPr>
            <w:tcW w:w="2337" w:type="dxa"/>
          </w:tcPr>
          <w:p w14:paraId="5BEEE2A5" w14:textId="77777777" w:rsidR="00F836A7" w:rsidRDefault="00F836A7" w:rsidP="004D5C79">
            <w:r>
              <w:t>Partner demand- self withdraw</w:t>
            </w:r>
          </w:p>
        </w:tc>
        <w:tc>
          <w:tcPr>
            <w:tcW w:w="2337" w:type="dxa"/>
          </w:tcPr>
          <w:p w14:paraId="7679ACE1" w14:textId="77777777" w:rsidR="00F836A7" w:rsidRDefault="00F836A7" w:rsidP="004D5C79"/>
        </w:tc>
        <w:tc>
          <w:tcPr>
            <w:tcW w:w="2338" w:type="dxa"/>
          </w:tcPr>
          <w:p w14:paraId="34EA24E2" w14:textId="77777777" w:rsidR="00F836A7" w:rsidRDefault="00F836A7" w:rsidP="004D5C79"/>
        </w:tc>
        <w:tc>
          <w:tcPr>
            <w:tcW w:w="2338" w:type="dxa"/>
          </w:tcPr>
          <w:p w14:paraId="1595B05F" w14:textId="77777777" w:rsidR="00F836A7" w:rsidRDefault="00F836A7" w:rsidP="004D5C79"/>
        </w:tc>
      </w:tr>
      <w:tr w:rsidR="00F836A7" w14:paraId="0F8B69D1" w14:textId="77777777" w:rsidTr="004D5C79">
        <w:tc>
          <w:tcPr>
            <w:tcW w:w="2337" w:type="dxa"/>
          </w:tcPr>
          <w:p w14:paraId="38996255" w14:textId="77777777" w:rsidR="00F836A7" w:rsidRDefault="00F836A7" w:rsidP="004D5C79">
            <w:r>
              <w:t>Physical aggression items</w:t>
            </w:r>
          </w:p>
        </w:tc>
        <w:tc>
          <w:tcPr>
            <w:tcW w:w="2337" w:type="dxa"/>
          </w:tcPr>
          <w:p w14:paraId="6F5E34B0" w14:textId="77777777" w:rsidR="00F836A7" w:rsidRDefault="00F836A7" w:rsidP="004D5C79"/>
        </w:tc>
        <w:tc>
          <w:tcPr>
            <w:tcW w:w="2338" w:type="dxa"/>
          </w:tcPr>
          <w:p w14:paraId="0C182DAA" w14:textId="77777777" w:rsidR="00F836A7" w:rsidRDefault="00F836A7" w:rsidP="004D5C79"/>
        </w:tc>
        <w:tc>
          <w:tcPr>
            <w:tcW w:w="2338" w:type="dxa"/>
          </w:tcPr>
          <w:p w14:paraId="169C91A0" w14:textId="77777777" w:rsidR="00F836A7" w:rsidRDefault="00F836A7" w:rsidP="004D5C79"/>
        </w:tc>
      </w:tr>
      <w:tr w:rsidR="00F836A7" w14:paraId="2FADDB74" w14:textId="77777777" w:rsidTr="004D5C79">
        <w:tc>
          <w:tcPr>
            <w:tcW w:w="2337" w:type="dxa"/>
          </w:tcPr>
          <w:p w14:paraId="72671D5C" w14:textId="77777777" w:rsidR="00F836A7" w:rsidRDefault="00F836A7" w:rsidP="004D5C79">
            <w:r>
              <w:t>Forgiveness yes/no</w:t>
            </w:r>
          </w:p>
        </w:tc>
        <w:tc>
          <w:tcPr>
            <w:tcW w:w="2337" w:type="dxa"/>
          </w:tcPr>
          <w:p w14:paraId="78DE5997" w14:textId="77777777" w:rsidR="00F836A7" w:rsidRDefault="00F836A7" w:rsidP="004D5C79"/>
        </w:tc>
        <w:tc>
          <w:tcPr>
            <w:tcW w:w="2338" w:type="dxa"/>
          </w:tcPr>
          <w:p w14:paraId="051FE9C6" w14:textId="77777777" w:rsidR="00F836A7" w:rsidRDefault="00F836A7" w:rsidP="004D5C79"/>
        </w:tc>
        <w:tc>
          <w:tcPr>
            <w:tcW w:w="2338" w:type="dxa"/>
          </w:tcPr>
          <w:p w14:paraId="34580468" w14:textId="77777777" w:rsidR="00F836A7" w:rsidRDefault="00F836A7" w:rsidP="004D5C79"/>
        </w:tc>
      </w:tr>
      <w:tr w:rsidR="00F836A7" w14:paraId="7607F666" w14:textId="77777777" w:rsidTr="004D5C79">
        <w:tc>
          <w:tcPr>
            <w:tcW w:w="2337" w:type="dxa"/>
          </w:tcPr>
          <w:p w14:paraId="3BC8CA88" w14:textId="77777777" w:rsidR="00F836A7" w:rsidRDefault="00F836A7" w:rsidP="004D5C79">
            <w:r>
              <w:t>Qualitative evaluation of offense against partner items (forgiveness, emotional, blame, avoidance, self-forgiveness)</w:t>
            </w:r>
          </w:p>
        </w:tc>
        <w:tc>
          <w:tcPr>
            <w:tcW w:w="2337" w:type="dxa"/>
          </w:tcPr>
          <w:p w14:paraId="210E91A2" w14:textId="77777777" w:rsidR="00F836A7" w:rsidRDefault="00F836A7" w:rsidP="004D5C79"/>
        </w:tc>
        <w:tc>
          <w:tcPr>
            <w:tcW w:w="2338" w:type="dxa"/>
          </w:tcPr>
          <w:p w14:paraId="46F5BF9B" w14:textId="77777777" w:rsidR="00F836A7" w:rsidRDefault="00F836A7" w:rsidP="004D5C79"/>
        </w:tc>
        <w:tc>
          <w:tcPr>
            <w:tcW w:w="2338" w:type="dxa"/>
          </w:tcPr>
          <w:p w14:paraId="5CC46949" w14:textId="77777777" w:rsidR="00F836A7" w:rsidRDefault="00F836A7" w:rsidP="004D5C79"/>
        </w:tc>
      </w:tr>
      <w:tr w:rsidR="00F836A7" w14:paraId="1890AE62" w14:textId="77777777" w:rsidTr="004D5C79">
        <w:tc>
          <w:tcPr>
            <w:tcW w:w="2337" w:type="dxa"/>
          </w:tcPr>
          <w:p w14:paraId="2A84A1F0" w14:textId="77777777" w:rsidR="00F836A7" w:rsidRDefault="00F836A7" w:rsidP="004D5C79">
            <w:r>
              <w:t>Qualitative evaluation of offense by partner items</w:t>
            </w:r>
          </w:p>
        </w:tc>
        <w:tc>
          <w:tcPr>
            <w:tcW w:w="2337" w:type="dxa"/>
          </w:tcPr>
          <w:p w14:paraId="3D4549D5" w14:textId="77777777" w:rsidR="00F836A7" w:rsidRDefault="00F836A7" w:rsidP="004D5C79"/>
        </w:tc>
        <w:tc>
          <w:tcPr>
            <w:tcW w:w="2338" w:type="dxa"/>
          </w:tcPr>
          <w:p w14:paraId="262E3B75" w14:textId="77777777" w:rsidR="00F836A7" w:rsidRDefault="00F836A7" w:rsidP="004D5C79"/>
        </w:tc>
        <w:tc>
          <w:tcPr>
            <w:tcW w:w="2338" w:type="dxa"/>
          </w:tcPr>
          <w:p w14:paraId="56ABD17E" w14:textId="77777777" w:rsidR="00F836A7" w:rsidRDefault="00F836A7" w:rsidP="004D5C79"/>
        </w:tc>
      </w:tr>
      <w:tr w:rsidR="00F836A7" w14:paraId="44BE9F92" w14:textId="77777777" w:rsidTr="004D5C79">
        <w:tc>
          <w:tcPr>
            <w:tcW w:w="2337" w:type="dxa"/>
          </w:tcPr>
          <w:p w14:paraId="017EB6C1" w14:textId="77777777" w:rsidR="00F836A7" w:rsidRDefault="00F836A7" w:rsidP="004D5C79">
            <w:r>
              <w:t xml:space="preserve">Partner </w:t>
            </w:r>
            <w:proofErr w:type="spellStart"/>
            <w:r>
              <w:t>PeRCIP</w:t>
            </w:r>
            <w:proofErr w:type="spellEnd"/>
            <w:r>
              <w:t xml:space="preserve"> Scale highest few items</w:t>
            </w:r>
          </w:p>
          <w:p w14:paraId="7535B2B9" w14:textId="77777777" w:rsidR="00F836A7" w:rsidRDefault="00F836A7" w:rsidP="004D5C79"/>
          <w:p w14:paraId="28164E48" w14:textId="77777777" w:rsidR="00F836A7" w:rsidRDefault="00F836A7" w:rsidP="004D5C79"/>
          <w:p w14:paraId="7AC5F4E6" w14:textId="77777777" w:rsidR="00F836A7" w:rsidRDefault="00F836A7" w:rsidP="004D5C79"/>
        </w:tc>
        <w:tc>
          <w:tcPr>
            <w:tcW w:w="2337" w:type="dxa"/>
          </w:tcPr>
          <w:p w14:paraId="1751061B" w14:textId="77777777" w:rsidR="00F836A7" w:rsidRDefault="00F836A7" w:rsidP="004D5C79"/>
        </w:tc>
        <w:tc>
          <w:tcPr>
            <w:tcW w:w="2338" w:type="dxa"/>
          </w:tcPr>
          <w:p w14:paraId="1A63F8AD" w14:textId="77777777" w:rsidR="00F836A7" w:rsidRDefault="00F836A7" w:rsidP="004D5C79"/>
        </w:tc>
        <w:tc>
          <w:tcPr>
            <w:tcW w:w="2338" w:type="dxa"/>
          </w:tcPr>
          <w:p w14:paraId="0847C78A" w14:textId="77777777" w:rsidR="00F836A7" w:rsidRDefault="00F836A7" w:rsidP="004D5C79"/>
        </w:tc>
      </w:tr>
      <w:tr w:rsidR="00F836A7" w14:paraId="4CBDFDE1" w14:textId="77777777" w:rsidTr="004D5C79">
        <w:tc>
          <w:tcPr>
            <w:tcW w:w="2337" w:type="dxa"/>
          </w:tcPr>
          <w:p w14:paraId="5FFC84D8" w14:textId="77777777" w:rsidR="00F836A7" w:rsidRDefault="00F836A7" w:rsidP="004D5C79">
            <w:r>
              <w:lastRenderedPageBreak/>
              <w:t xml:space="preserve">Self </w:t>
            </w:r>
            <w:proofErr w:type="spellStart"/>
            <w:r>
              <w:t>PeRCIP</w:t>
            </w:r>
            <w:proofErr w:type="spellEnd"/>
            <w:r>
              <w:t xml:space="preserve"> Scale highest few items</w:t>
            </w:r>
          </w:p>
          <w:p w14:paraId="75814661" w14:textId="77777777" w:rsidR="00F836A7" w:rsidRDefault="00F836A7" w:rsidP="004D5C79"/>
          <w:p w14:paraId="7B75F75D" w14:textId="77777777" w:rsidR="00F836A7" w:rsidRDefault="00F836A7" w:rsidP="004D5C79"/>
          <w:p w14:paraId="779F9C00" w14:textId="77777777" w:rsidR="00F836A7" w:rsidRDefault="00F836A7" w:rsidP="004D5C79"/>
          <w:p w14:paraId="41309786" w14:textId="77777777" w:rsidR="00F836A7" w:rsidRDefault="00F836A7" w:rsidP="004D5C79"/>
        </w:tc>
        <w:tc>
          <w:tcPr>
            <w:tcW w:w="2337" w:type="dxa"/>
          </w:tcPr>
          <w:p w14:paraId="0031BC56" w14:textId="77777777" w:rsidR="00F836A7" w:rsidRDefault="00F836A7" w:rsidP="004D5C79"/>
        </w:tc>
        <w:tc>
          <w:tcPr>
            <w:tcW w:w="2338" w:type="dxa"/>
          </w:tcPr>
          <w:p w14:paraId="0F12DBC1" w14:textId="77777777" w:rsidR="00F836A7" w:rsidRDefault="00F836A7" w:rsidP="004D5C79"/>
        </w:tc>
        <w:tc>
          <w:tcPr>
            <w:tcW w:w="2338" w:type="dxa"/>
          </w:tcPr>
          <w:p w14:paraId="61852A8B" w14:textId="77777777" w:rsidR="00F836A7" w:rsidRDefault="00F836A7" w:rsidP="004D5C79"/>
        </w:tc>
      </w:tr>
      <w:tr w:rsidR="00F836A7" w14:paraId="36028FCE" w14:textId="77777777" w:rsidTr="004D5C79">
        <w:tc>
          <w:tcPr>
            <w:tcW w:w="2337" w:type="dxa"/>
          </w:tcPr>
          <w:p w14:paraId="2FC1758F" w14:textId="77777777" w:rsidR="00F836A7" w:rsidRDefault="00F836A7" w:rsidP="004D5C79">
            <w:proofErr w:type="spellStart"/>
            <w:r>
              <w:t>PeRCIP</w:t>
            </w:r>
            <w:proofErr w:type="spellEnd"/>
            <w:r>
              <w:t xml:space="preserve"> visual mode</w:t>
            </w:r>
          </w:p>
        </w:tc>
        <w:tc>
          <w:tcPr>
            <w:tcW w:w="2337" w:type="dxa"/>
          </w:tcPr>
          <w:p w14:paraId="2BC7BA1B" w14:textId="77777777" w:rsidR="00F836A7" w:rsidRDefault="00F836A7" w:rsidP="004D5C79"/>
        </w:tc>
        <w:tc>
          <w:tcPr>
            <w:tcW w:w="2338" w:type="dxa"/>
          </w:tcPr>
          <w:p w14:paraId="283B5868" w14:textId="77777777" w:rsidR="00F836A7" w:rsidRDefault="00F836A7" w:rsidP="004D5C79"/>
        </w:tc>
        <w:tc>
          <w:tcPr>
            <w:tcW w:w="2338" w:type="dxa"/>
          </w:tcPr>
          <w:p w14:paraId="07BB42E9" w14:textId="77777777" w:rsidR="00F836A7" w:rsidRDefault="00F836A7" w:rsidP="004D5C79"/>
        </w:tc>
      </w:tr>
      <w:tr w:rsidR="00F836A7" w14:paraId="25376AF6" w14:textId="77777777" w:rsidTr="004D5C79">
        <w:tc>
          <w:tcPr>
            <w:tcW w:w="2337" w:type="dxa"/>
          </w:tcPr>
          <w:p w14:paraId="1B539D4B" w14:textId="77777777" w:rsidR="00F836A7" w:rsidRDefault="00F836A7" w:rsidP="004D5C79">
            <w:r>
              <w:t>Race</w:t>
            </w:r>
          </w:p>
        </w:tc>
        <w:tc>
          <w:tcPr>
            <w:tcW w:w="2337" w:type="dxa"/>
          </w:tcPr>
          <w:p w14:paraId="71C5F659" w14:textId="77777777" w:rsidR="00F836A7" w:rsidRDefault="00F836A7" w:rsidP="004D5C79"/>
        </w:tc>
        <w:tc>
          <w:tcPr>
            <w:tcW w:w="2338" w:type="dxa"/>
          </w:tcPr>
          <w:p w14:paraId="5288A5B3" w14:textId="77777777" w:rsidR="00F836A7" w:rsidRDefault="00F836A7" w:rsidP="004D5C79"/>
        </w:tc>
        <w:tc>
          <w:tcPr>
            <w:tcW w:w="2338" w:type="dxa"/>
          </w:tcPr>
          <w:p w14:paraId="5F49971F" w14:textId="77777777" w:rsidR="00F836A7" w:rsidRDefault="00F836A7" w:rsidP="004D5C79"/>
        </w:tc>
      </w:tr>
      <w:tr w:rsidR="00F836A7" w14:paraId="71524505" w14:textId="77777777" w:rsidTr="004D5C79">
        <w:tc>
          <w:tcPr>
            <w:tcW w:w="2337" w:type="dxa"/>
          </w:tcPr>
          <w:p w14:paraId="5A0F2C04" w14:textId="77777777" w:rsidR="00F836A7" w:rsidRDefault="00F836A7" w:rsidP="004D5C79">
            <w:r>
              <w:t>Religion + frequency</w:t>
            </w:r>
          </w:p>
        </w:tc>
        <w:tc>
          <w:tcPr>
            <w:tcW w:w="2337" w:type="dxa"/>
          </w:tcPr>
          <w:p w14:paraId="13188EB1" w14:textId="77777777" w:rsidR="00F836A7" w:rsidRDefault="00F836A7" w:rsidP="004D5C79"/>
        </w:tc>
        <w:tc>
          <w:tcPr>
            <w:tcW w:w="2338" w:type="dxa"/>
          </w:tcPr>
          <w:p w14:paraId="3026CBBB" w14:textId="77777777" w:rsidR="00F836A7" w:rsidRDefault="00F836A7" w:rsidP="004D5C79"/>
        </w:tc>
        <w:tc>
          <w:tcPr>
            <w:tcW w:w="2338" w:type="dxa"/>
          </w:tcPr>
          <w:p w14:paraId="5B629DF2" w14:textId="77777777" w:rsidR="00F836A7" w:rsidRDefault="00F836A7" w:rsidP="004D5C79"/>
        </w:tc>
      </w:tr>
      <w:tr w:rsidR="00F836A7" w14:paraId="294E3255" w14:textId="77777777" w:rsidTr="004D5C79">
        <w:tc>
          <w:tcPr>
            <w:tcW w:w="2337" w:type="dxa"/>
          </w:tcPr>
          <w:p w14:paraId="7C2ED789" w14:textId="77777777" w:rsidR="00F836A7" w:rsidRDefault="00F836A7" w:rsidP="004D5C79">
            <w:r>
              <w:t>Education</w:t>
            </w:r>
          </w:p>
        </w:tc>
        <w:tc>
          <w:tcPr>
            <w:tcW w:w="2337" w:type="dxa"/>
          </w:tcPr>
          <w:p w14:paraId="2C0F9363" w14:textId="77777777" w:rsidR="00F836A7" w:rsidRDefault="00F836A7" w:rsidP="004D5C79"/>
        </w:tc>
        <w:tc>
          <w:tcPr>
            <w:tcW w:w="2338" w:type="dxa"/>
          </w:tcPr>
          <w:p w14:paraId="6C96171A" w14:textId="77777777" w:rsidR="00F836A7" w:rsidRDefault="00F836A7" w:rsidP="004D5C79"/>
        </w:tc>
        <w:tc>
          <w:tcPr>
            <w:tcW w:w="2338" w:type="dxa"/>
          </w:tcPr>
          <w:p w14:paraId="55012DFD" w14:textId="77777777" w:rsidR="00F836A7" w:rsidRDefault="00F836A7" w:rsidP="004D5C79"/>
        </w:tc>
      </w:tr>
      <w:tr w:rsidR="00F836A7" w14:paraId="3554D7CF" w14:textId="77777777" w:rsidTr="004D5C79">
        <w:tc>
          <w:tcPr>
            <w:tcW w:w="2337" w:type="dxa"/>
          </w:tcPr>
          <w:p w14:paraId="37ED9E2D" w14:textId="77777777" w:rsidR="00F836A7" w:rsidRDefault="00F836A7" w:rsidP="004D5C79">
            <w:r>
              <w:t>Times married</w:t>
            </w:r>
          </w:p>
        </w:tc>
        <w:tc>
          <w:tcPr>
            <w:tcW w:w="2337" w:type="dxa"/>
          </w:tcPr>
          <w:p w14:paraId="31DA0023" w14:textId="77777777" w:rsidR="00F836A7" w:rsidRDefault="00F836A7" w:rsidP="004D5C79"/>
        </w:tc>
        <w:tc>
          <w:tcPr>
            <w:tcW w:w="2338" w:type="dxa"/>
          </w:tcPr>
          <w:p w14:paraId="134405C0" w14:textId="77777777" w:rsidR="00F836A7" w:rsidRDefault="00F836A7" w:rsidP="004D5C79"/>
        </w:tc>
        <w:tc>
          <w:tcPr>
            <w:tcW w:w="2338" w:type="dxa"/>
          </w:tcPr>
          <w:p w14:paraId="339D51B8" w14:textId="77777777" w:rsidR="00F836A7" w:rsidRDefault="00F836A7" w:rsidP="004D5C79"/>
        </w:tc>
      </w:tr>
      <w:tr w:rsidR="00F836A7" w14:paraId="5EBB7781" w14:textId="77777777" w:rsidTr="004D5C79">
        <w:tc>
          <w:tcPr>
            <w:tcW w:w="2337" w:type="dxa"/>
          </w:tcPr>
          <w:p w14:paraId="12E8037B" w14:textId="77777777" w:rsidR="00F836A7" w:rsidRDefault="00F836A7" w:rsidP="004D5C79">
            <w:r>
              <w:t>Length of Marriage/ living together</w:t>
            </w:r>
          </w:p>
        </w:tc>
        <w:tc>
          <w:tcPr>
            <w:tcW w:w="2337" w:type="dxa"/>
          </w:tcPr>
          <w:p w14:paraId="69DA5302" w14:textId="77777777" w:rsidR="00F836A7" w:rsidRDefault="00F836A7" w:rsidP="004D5C79"/>
        </w:tc>
        <w:tc>
          <w:tcPr>
            <w:tcW w:w="2338" w:type="dxa"/>
          </w:tcPr>
          <w:p w14:paraId="77AF5EF2" w14:textId="77777777" w:rsidR="00F836A7" w:rsidRDefault="00F836A7" w:rsidP="004D5C79"/>
        </w:tc>
        <w:tc>
          <w:tcPr>
            <w:tcW w:w="2338" w:type="dxa"/>
          </w:tcPr>
          <w:p w14:paraId="1DDA6759" w14:textId="77777777" w:rsidR="00F836A7" w:rsidRDefault="00F836A7" w:rsidP="004D5C79"/>
        </w:tc>
      </w:tr>
      <w:tr w:rsidR="00F836A7" w14:paraId="5CC28546" w14:textId="77777777" w:rsidTr="004D5C79">
        <w:tc>
          <w:tcPr>
            <w:tcW w:w="2337" w:type="dxa"/>
          </w:tcPr>
          <w:p w14:paraId="58E47637" w14:textId="77777777" w:rsidR="00F836A7" w:rsidRDefault="00F836A7" w:rsidP="004D5C79">
            <w:r>
              <w:t>Infidelity (yes/no), type and how long ago</w:t>
            </w:r>
          </w:p>
        </w:tc>
        <w:tc>
          <w:tcPr>
            <w:tcW w:w="2337" w:type="dxa"/>
          </w:tcPr>
          <w:p w14:paraId="4F97FA77" w14:textId="77777777" w:rsidR="00F836A7" w:rsidRDefault="00F836A7" w:rsidP="004D5C79"/>
        </w:tc>
        <w:tc>
          <w:tcPr>
            <w:tcW w:w="2338" w:type="dxa"/>
          </w:tcPr>
          <w:p w14:paraId="147082F2" w14:textId="77777777" w:rsidR="00F836A7" w:rsidRDefault="00F836A7" w:rsidP="004D5C79"/>
        </w:tc>
        <w:tc>
          <w:tcPr>
            <w:tcW w:w="2338" w:type="dxa"/>
          </w:tcPr>
          <w:p w14:paraId="3B5C3DFA" w14:textId="77777777" w:rsidR="00F836A7" w:rsidRDefault="00F836A7" w:rsidP="004D5C79"/>
        </w:tc>
      </w:tr>
      <w:tr w:rsidR="00F836A7" w14:paraId="7E8734F5" w14:textId="77777777" w:rsidTr="004D5C79">
        <w:tc>
          <w:tcPr>
            <w:tcW w:w="2337" w:type="dxa"/>
          </w:tcPr>
          <w:p w14:paraId="2D7FA606" w14:textId="77777777" w:rsidR="00F836A7" w:rsidRDefault="00F836A7" w:rsidP="004D5C79">
            <w:r>
              <w:t>Children</w:t>
            </w:r>
          </w:p>
        </w:tc>
        <w:tc>
          <w:tcPr>
            <w:tcW w:w="2337" w:type="dxa"/>
          </w:tcPr>
          <w:p w14:paraId="1510F49F" w14:textId="77777777" w:rsidR="00F836A7" w:rsidRDefault="00F836A7" w:rsidP="004D5C79"/>
        </w:tc>
        <w:tc>
          <w:tcPr>
            <w:tcW w:w="2338" w:type="dxa"/>
          </w:tcPr>
          <w:p w14:paraId="46853354" w14:textId="77777777" w:rsidR="00F836A7" w:rsidRDefault="00F836A7" w:rsidP="004D5C79"/>
        </w:tc>
        <w:tc>
          <w:tcPr>
            <w:tcW w:w="2338" w:type="dxa"/>
          </w:tcPr>
          <w:p w14:paraId="7F0F06DC" w14:textId="77777777" w:rsidR="00F836A7" w:rsidRDefault="00F836A7" w:rsidP="004D5C79"/>
        </w:tc>
      </w:tr>
      <w:tr w:rsidR="00F836A7" w14:paraId="533EA7AD" w14:textId="77777777" w:rsidTr="004D5C79">
        <w:tc>
          <w:tcPr>
            <w:tcW w:w="2337" w:type="dxa"/>
          </w:tcPr>
          <w:p w14:paraId="240791C4" w14:textId="77777777" w:rsidR="00F836A7" w:rsidRDefault="00F836A7" w:rsidP="004D5C79">
            <w:r>
              <w:t>Military</w:t>
            </w:r>
          </w:p>
        </w:tc>
        <w:tc>
          <w:tcPr>
            <w:tcW w:w="2337" w:type="dxa"/>
          </w:tcPr>
          <w:p w14:paraId="516FE24C" w14:textId="77777777" w:rsidR="00F836A7" w:rsidRDefault="00F836A7" w:rsidP="004D5C79"/>
        </w:tc>
        <w:tc>
          <w:tcPr>
            <w:tcW w:w="2338" w:type="dxa"/>
          </w:tcPr>
          <w:p w14:paraId="4C494C22" w14:textId="77777777" w:rsidR="00F836A7" w:rsidRDefault="00F836A7" w:rsidP="004D5C79"/>
        </w:tc>
        <w:tc>
          <w:tcPr>
            <w:tcW w:w="2338" w:type="dxa"/>
          </w:tcPr>
          <w:p w14:paraId="32FA9BFA" w14:textId="77777777" w:rsidR="00F836A7" w:rsidRDefault="00F836A7" w:rsidP="004D5C79"/>
        </w:tc>
      </w:tr>
    </w:tbl>
    <w:p w14:paraId="25B37A3B" w14:textId="77777777" w:rsidR="00F836A7" w:rsidRDefault="00F836A7" w:rsidP="00F836A7"/>
    <w:p w14:paraId="7164EFDD" w14:textId="77777777" w:rsidR="00F836A7" w:rsidRDefault="00F836A7" w:rsidP="00F836A7">
      <w:r>
        <w:t>Other notes:</w:t>
      </w:r>
    </w:p>
    <w:p w14:paraId="4852E799" w14:textId="77777777" w:rsidR="00F836A7" w:rsidRPr="00A00C98" w:rsidRDefault="00F836A7" w:rsidP="00F836A7">
      <w:pPr>
        <w:rPr>
          <w:rFonts w:eastAsia="Times New Roman"/>
          <w:color w:val="FF0000"/>
        </w:rPr>
      </w:pPr>
    </w:p>
    <w:p w14:paraId="2F8BAB3B" w14:textId="77777777" w:rsidR="00F836A7" w:rsidRDefault="00F836A7" w:rsidP="00F836A7">
      <w:pPr>
        <w:rPr>
          <w:rFonts w:eastAsia="Times New Roman"/>
        </w:rPr>
      </w:pPr>
      <w:r>
        <w:rPr>
          <w:rFonts w:eastAsia="Times New Roman"/>
        </w:rPr>
        <w:t xml:space="preserve">Comment on any </w:t>
      </w:r>
      <w:proofErr w:type="gramStart"/>
      <w:r>
        <w:rPr>
          <w:rFonts w:eastAsia="Times New Roman"/>
        </w:rPr>
        <w:t>high risk</w:t>
      </w:r>
      <w:proofErr w:type="gramEnd"/>
      <w:r>
        <w:rPr>
          <w:rFonts w:eastAsia="Times New Roman"/>
        </w:rPr>
        <w:t xml:space="preserve"> information like OQ-45 scores and elevated items, anything you followed up on from screener or new information you discovered during intake.</w:t>
      </w:r>
    </w:p>
    <w:p w14:paraId="1C34B753" w14:textId="77777777" w:rsidR="00F836A7" w:rsidRDefault="00F836A7" w:rsidP="00F836A7">
      <w:pPr>
        <w:rPr>
          <w:rFonts w:eastAsia="Times New Roman"/>
        </w:rPr>
      </w:pPr>
    </w:p>
    <w:p w14:paraId="2D69AA2B" w14:textId="77777777" w:rsidR="00F836A7" w:rsidRDefault="00F836A7" w:rsidP="00F836A7">
      <w:pPr>
        <w:rPr>
          <w:rFonts w:eastAsia="Times New Roman"/>
        </w:rPr>
      </w:pPr>
      <w:r w:rsidRPr="00D53E3D">
        <w:rPr>
          <w:rFonts w:eastAsia="Times New Roman"/>
          <w:highlight w:val="yellow"/>
        </w:rPr>
        <w:t>DO NOT write a long description of what happened</w:t>
      </w:r>
      <w:r>
        <w:rPr>
          <w:rFonts w:eastAsia="Times New Roman"/>
        </w:rPr>
        <w:t>- only red flags, high concerns, things that might change.  If something was a red flag on the one-page assessment sheet and needs description at all- please describe here qualitatively for supervisors.</w:t>
      </w:r>
    </w:p>
    <w:p w14:paraId="49B2043E" w14:textId="77777777" w:rsidR="00F836A7" w:rsidRDefault="00F836A7" w:rsidP="00F836A7">
      <w:pPr>
        <w:rPr>
          <w:rFonts w:eastAsia="Times New Roman"/>
        </w:rPr>
      </w:pPr>
    </w:p>
    <w:p w14:paraId="4D59A972" w14:textId="77777777" w:rsidR="00F836A7" w:rsidRDefault="00F836A7" w:rsidP="00F836A7">
      <w:pPr>
        <w:rPr>
          <w:rFonts w:eastAsia="Times New Roman"/>
          <w:b/>
        </w:rPr>
      </w:pPr>
      <w:r>
        <w:rPr>
          <w:rFonts w:eastAsia="Times New Roman"/>
          <w:b/>
        </w:rPr>
        <w:t>When is this due?  48 hours from intake (not including weekends/holidays)</w:t>
      </w:r>
    </w:p>
    <w:p w14:paraId="03C65BFA" w14:textId="77777777" w:rsidR="00F836A7" w:rsidRDefault="00F836A7" w:rsidP="00F836A7">
      <w:pPr>
        <w:rPr>
          <w:rFonts w:eastAsia="Times New Roman"/>
          <w:b/>
        </w:rPr>
      </w:pPr>
    </w:p>
    <w:p w14:paraId="6BC325F6" w14:textId="77777777" w:rsidR="00F836A7" w:rsidRDefault="00F836A7" w:rsidP="00F836A7">
      <w:pPr>
        <w:rPr>
          <w:rFonts w:eastAsia="Times New Roman"/>
          <w:b/>
        </w:rPr>
      </w:pPr>
      <w:r>
        <w:rPr>
          <w:rFonts w:eastAsia="Times New Roman"/>
          <w:b/>
        </w:rPr>
        <w:t xml:space="preserve">Who is responsible for this if co-therapy?  </w:t>
      </w:r>
      <w:r w:rsidRPr="00895FA3">
        <w:rPr>
          <w:rFonts w:eastAsia="Times New Roman"/>
        </w:rPr>
        <w:t>Fall- advanced students, Spring/Summer- PSC students.  Or paper-rock-scissors for it if that doesn’t apply.</w:t>
      </w:r>
    </w:p>
    <w:p w14:paraId="38944BA6" w14:textId="77777777" w:rsidR="00F836A7" w:rsidRDefault="00F836A7" w:rsidP="00F836A7">
      <w:pPr>
        <w:rPr>
          <w:rFonts w:eastAsia="Times New Roman"/>
          <w:b/>
        </w:rPr>
      </w:pPr>
    </w:p>
    <w:p w14:paraId="2C26EDC2" w14:textId="77777777" w:rsidR="00F836A7" w:rsidRDefault="00F836A7" w:rsidP="00F836A7">
      <w:pPr>
        <w:rPr>
          <w:rFonts w:eastAsia="Times New Roman"/>
        </w:rPr>
      </w:pPr>
      <w:r w:rsidRPr="00895FA3">
        <w:rPr>
          <w:rFonts w:eastAsia="Times New Roman"/>
          <w:b/>
        </w:rPr>
        <w:t>Who do you send this to?</w:t>
      </w:r>
      <w:r>
        <w:rPr>
          <w:rFonts w:eastAsia="Times New Roman"/>
        </w:rPr>
        <w:t xml:space="preserve">  Dr Jen, your group supervisors, any CASs who are planning to stick with this case.  Dr Jen will respond – text her if you are 24 hours prior to your feedback session and still haven’t heard from her (757-309-2064).</w:t>
      </w:r>
    </w:p>
    <w:p w14:paraId="6C7BE5C5" w14:textId="77777777" w:rsidR="00F836A7" w:rsidRDefault="00F836A7" w:rsidP="00F836A7">
      <w:pPr>
        <w:rPr>
          <w:rFonts w:eastAsia="Times New Roman"/>
        </w:rPr>
      </w:pPr>
    </w:p>
    <w:p w14:paraId="682A9C8B" w14:textId="77777777" w:rsidR="00F836A7" w:rsidRPr="001F5093" w:rsidRDefault="00F836A7" w:rsidP="00F836A7"/>
    <w:p w14:paraId="62572107" w14:textId="77777777" w:rsidR="008B37A7" w:rsidRDefault="008B37A7"/>
    <w:sectPr w:rsidR="008B37A7" w:rsidSect="0053570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Ripley" w:date="2020-08-20T14:09:00Z" w:initials="JR">
    <w:p w14:paraId="1AEF754F" w14:textId="77777777" w:rsidR="00F836A7" w:rsidRDefault="00F836A7" w:rsidP="00F836A7">
      <w:pPr>
        <w:pStyle w:val="CommentText"/>
      </w:pPr>
      <w:r>
        <w:rPr>
          <w:rStyle w:val="CommentReference"/>
        </w:rPr>
        <w:annotationRef/>
      </w:r>
      <w:r>
        <w:t xml:space="preserve">Instructions for online delivery.  Once completed and signed off by Dr. Jen.  Save it.  </w:t>
      </w:r>
    </w:p>
    <w:p w14:paraId="6F740614" w14:textId="77777777" w:rsidR="00F836A7" w:rsidRDefault="00F836A7" w:rsidP="00F836A7">
      <w:pPr>
        <w:pStyle w:val="CommentText"/>
      </w:pPr>
      <w:r>
        <w:t xml:space="preserve">1.  Then accept all revisions in track changes, erase all comments, </w:t>
      </w:r>
      <w:r>
        <w:rPr>
          <w:noProof/>
        </w:rPr>
        <w:t xml:space="preserve">turn all word to black (not red), erase </w:t>
      </w:r>
      <w:r>
        <w:t xml:space="preserve">supervision communication sheet, treatment plans that don’t apply, clean it all up.  </w:t>
      </w:r>
    </w:p>
    <w:p w14:paraId="511A17D0" w14:textId="77777777" w:rsidR="00F836A7" w:rsidRDefault="00F836A7" w:rsidP="00F836A7">
      <w:pPr>
        <w:pStyle w:val="CommentText"/>
      </w:pPr>
      <w:r>
        <w:t xml:space="preserve">2.  Save this document as “Couple # ? feedback report” with their last name as the password.  If two last names just pick one.  </w:t>
      </w:r>
    </w:p>
    <w:p w14:paraId="71106BCA" w14:textId="77777777" w:rsidR="00F836A7" w:rsidRDefault="00F836A7" w:rsidP="00F836A7">
      <w:pPr>
        <w:pStyle w:val="CommentText"/>
      </w:pPr>
      <w:r>
        <w:t xml:space="preserve">3.  Email to the couple at least 24 hours prior to the feedback session with your regular email template reminder information for them to read prior to meeting.  Let them know in a voicemail that the password is their last name and let them know </w:t>
      </w:r>
      <w:proofErr w:type="spellStart"/>
      <w:r>
        <w:t>its</w:t>
      </w:r>
      <w:proofErr w:type="spellEnd"/>
      <w:r>
        <w:t xml:space="preserve"> available in their emails.</w:t>
      </w:r>
    </w:p>
    <w:p w14:paraId="1E040D6F" w14:textId="77777777" w:rsidR="00F836A7" w:rsidRDefault="00F836A7" w:rsidP="00F836A7">
      <w:pPr>
        <w:pStyle w:val="CommentText"/>
      </w:pPr>
    </w:p>
    <w:p w14:paraId="1C842847" w14:textId="77777777" w:rsidR="00F836A7" w:rsidRDefault="00F836A7" w:rsidP="00F836A7">
      <w:pPr>
        <w:pStyle w:val="CommentText"/>
      </w:pPr>
      <w:r>
        <w:t xml:space="preserve">4.  And do not forget to copy and paste the whole report and all our </w:t>
      </w:r>
      <w:r>
        <w:rPr>
          <w:noProof/>
        </w:rPr>
        <w:t xml:space="preserve">supervision </w:t>
      </w:r>
      <w:r>
        <w:t xml:space="preserve">notes in titanium as your intake note- don’t attach it, </w:t>
      </w:r>
      <w:proofErr w:type="gramStart"/>
      <w:r>
        <w:t>copy</w:t>
      </w:r>
      <w:proofErr w:type="gramEnd"/>
      <w:r>
        <w:t xml:space="preserve"> and paste.</w:t>
      </w:r>
    </w:p>
    <w:p w14:paraId="1509F42D" w14:textId="77777777" w:rsidR="00F836A7" w:rsidRDefault="00F836A7" w:rsidP="00F836A7">
      <w:pPr>
        <w:pStyle w:val="CommentText"/>
      </w:pPr>
    </w:p>
    <w:p w14:paraId="39E927A8" w14:textId="77777777" w:rsidR="00F836A7" w:rsidRDefault="00F836A7" w:rsidP="00F836A7">
      <w:pPr>
        <w:pStyle w:val="CommentText"/>
      </w:pPr>
      <w:r>
        <w:t xml:space="preserve">If they haven’t read it prior to meeting- read it to them with share screen. (boring I </w:t>
      </w:r>
      <w:proofErr w:type="gramStart"/>
      <w:r>
        <w:t>know..</w:t>
      </w:r>
      <w:proofErr w:type="gramEnd"/>
      <w:r>
        <w:t xml:space="preserve"> do your best)</w:t>
      </w:r>
    </w:p>
    <w:p w14:paraId="40A3328B" w14:textId="77777777" w:rsidR="00F836A7" w:rsidRDefault="00F836A7" w:rsidP="00F836A7">
      <w:pPr>
        <w:pStyle w:val="CommentText"/>
      </w:pPr>
    </w:p>
    <w:p w14:paraId="4FD6E885" w14:textId="77777777" w:rsidR="00F836A7" w:rsidRDefault="00F836A7" w:rsidP="00F836A7">
      <w:pPr>
        <w:pStyle w:val="CommentText"/>
      </w:pPr>
      <w:r>
        <w:t>Don’t know how to set a new password?</w:t>
      </w:r>
    </w:p>
    <w:p w14:paraId="02A310FC" w14:textId="77777777" w:rsidR="00F836A7" w:rsidRDefault="00F836A7" w:rsidP="00F836A7">
      <w:pPr>
        <w:pStyle w:val="CommentText"/>
      </w:pPr>
      <w:r>
        <w:t>- Click Tools (some versions of Word click File)</w:t>
      </w:r>
    </w:p>
    <w:p w14:paraId="44CF3EC8" w14:textId="77777777" w:rsidR="00F836A7" w:rsidRDefault="00F836A7" w:rsidP="00F836A7">
      <w:pPr>
        <w:pStyle w:val="CommentText"/>
      </w:pPr>
      <w:r>
        <w:t>- Click Protect Document</w:t>
      </w:r>
    </w:p>
    <w:p w14:paraId="5DA85114" w14:textId="77777777" w:rsidR="00F836A7" w:rsidRDefault="00F836A7" w:rsidP="00F836A7">
      <w:pPr>
        <w:pStyle w:val="CommentText"/>
      </w:pPr>
      <w:r>
        <w:t>- Change password to their last name</w:t>
      </w:r>
    </w:p>
    <w:p w14:paraId="1D3B559E" w14:textId="77777777" w:rsidR="00F836A7" w:rsidRDefault="00F836A7" w:rsidP="00F836A7">
      <w:pPr>
        <w:pStyle w:val="CommentText"/>
      </w:pPr>
      <w:r>
        <w:t xml:space="preserve">- Do not add a second password for </w:t>
      </w:r>
      <w:proofErr w:type="gramStart"/>
      <w:r>
        <w:t>modify,</w:t>
      </w:r>
      <w:proofErr w:type="gramEnd"/>
      <w:r>
        <w:t xml:space="preserve"> one password is fine.  Google it if your version of Word doesn’t comply.</w:t>
      </w:r>
    </w:p>
    <w:p w14:paraId="085050B7" w14:textId="77777777" w:rsidR="00F836A7" w:rsidRDefault="00F836A7" w:rsidP="00F836A7">
      <w:pPr>
        <w:pStyle w:val="CommentText"/>
      </w:pPr>
    </w:p>
    <w:p w14:paraId="0C352672" w14:textId="77777777" w:rsidR="00F836A7" w:rsidRDefault="00F836A7" w:rsidP="00F836A7">
      <w:pPr>
        <w:pStyle w:val="CommentText"/>
      </w:pPr>
      <w:r>
        <w:t xml:space="preserve">Can you do a PDF instead? </w:t>
      </w:r>
      <w:proofErr w:type="gramStart"/>
      <w:r>
        <w:t>Yes</w:t>
      </w:r>
      <w:proofErr w:type="gramEnd"/>
      <w:r>
        <w:t xml:space="preserve"> but it should have a password which is more complex (free Adobe version doesn’t give password option)</w:t>
      </w:r>
    </w:p>
    <w:p w14:paraId="6E108C19" w14:textId="77777777" w:rsidR="00F836A7" w:rsidRDefault="00F836A7" w:rsidP="00F836A7">
      <w:pPr>
        <w:pStyle w:val="CommentText"/>
      </w:pPr>
    </w:p>
    <w:p w14:paraId="0BDB8D20" w14:textId="77777777" w:rsidR="00F836A7" w:rsidRDefault="00F836A7" w:rsidP="00F836A7">
      <w:pPr>
        <w:pStyle w:val="CommentText"/>
      </w:pPr>
    </w:p>
  </w:comment>
  <w:comment w:id="1" w:author="Jennifer Ripley" w:date="2020-08-20T14:25:00Z" w:initials="JR">
    <w:p w14:paraId="00C1C9CA" w14:textId="77777777" w:rsidR="00F836A7" w:rsidRDefault="00F836A7" w:rsidP="00F836A7">
      <w:pPr>
        <w:pStyle w:val="CommentText"/>
      </w:pPr>
      <w:r>
        <w:rPr>
          <w:rStyle w:val="CommentReference"/>
        </w:rPr>
        <w:annotationRef/>
      </w:r>
      <w:r>
        <w:t xml:space="preserve">Use qualitative interpretation of CSI data, and intake.  Remember 51 is the cut-off for clinical on CSI.  </w:t>
      </w:r>
      <w:proofErr w:type="gramStart"/>
      <w:r>
        <w:t>So</w:t>
      </w:r>
      <w:proofErr w:type="gramEnd"/>
      <w:r>
        <w:t xml:space="preserve"> a little over, a little under, use qualitative judgment.</w:t>
      </w:r>
    </w:p>
  </w:comment>
  <w:comment w:id="2" w:author="Jennifer Ripley" w:date="2020-08-20T14:22:00Z" w:initials="JR">
    <w:p w14:paraId="2566F099" w14:textId="77777777" w:rsidR="00F836A7" w:rsidRDefault="00F836A7" w:rsidP="00F836A7">
      <w:pPr>
        <w:pStyle w:val="CommentText"/>
      </w:pPr>
      <w:r>
        <w:rPr>
          <w:rStyle w:val="CommentReference"/>
        </w:rPr>
        <w:annotationRef/>
      </w:r>
      <w:r>
        <w:t>Delete these instructions prior to giving to couple</w:t>
      </w:r>
    </w:p>
  </w:comment>
  <w:comment w:id="4" w:author="Jennifer Ripley" w:date="2020-06-11T17:20:00Z" w:initials="JR">
    <w:p w14:paraId="6D121925" w14:textId="77777777" w:rsidR="00F836A7" w:rsidRDefault="00F836A7" w:rsidP="00F836A7">
      <w:pPr>
        <w:pStyle w:val="CommentText"/>
      </w:pPr>
      <w:r>
        <w:rPr>
          <w:rStyle w:val="CommentReference"/>
        </w:rPr>
        <w:annotationRef/>
      </w:r>
      <w:r>
        <w:t>IF enrichment/</w:t>
      </w:r>
      <w:proofErr w:type="spellStart"/>
      <w:r>
        <w:t>check up</w:t>
      </w:r>
      <w:proofErr w:type="spellEnd"/>
      <w:r>
        <w:t xml:space="preserve"> only this will be reviewed by the 4</w:t>
      </w:r>
      <w:r w:rsidRPr="007C2E85">
        <w:rPr>
          <w:vertAlign w:val="superscript"/>
        </w:rPr>
        <w:t>th</w:t>
      </w:r>
      <w:r>
        <w:t xml:space="preserve"> year supervisor who did the initial meeting with you and signed off by that person, Dr Ripley </w:t>
      </w:r>
      <w:proofErr w:type="spellStart"/>
      <w:proofErr w:type="gramStart"/>
      <w:r>
        <w:t>wont</w:t>
      </w:r>
      <w:proofErr w:type="spellEnd"/>
      <w:proofErr w:type="gramEnd"/>
      <w:r>
        <w:t xml:space="preserve"> sign off for true enrichment cases.</w:t>
      </w:r>
    </w:p>
  </w:comment>
  <w:comment w:id="5" w:author="Jennifer Ripley" w:date="2020-08-20T14:26:00Z" w:initials="JR">
    <w:p w14:paraId="6A5B934E" w14:textId="77777777" w:rsidR="00F836A7" w:rsidRDefault="00F836A7" w:rsidP="00F836A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B8D20" w15:done="0"/>
  <w15:commentEx w15:paraId="00C1C9CA" w15:done="0"/>
  <w15:commentEx w15:paraId="2566F099" w15:done="0"/>
  <w15:commentEx w15:paraId="6D121925" w15:done="0"/>
  <w15:commentEx w15:paraId="6A5B9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9028E" w16cex:dateUtc="2020-08-20T18:09:00Z"/>
  <w16cex:commentExtensible w16cex:durableId="22E90671" w16cex:dateUtc="2020-08-20T18:25:00Z"/>
  <w16cex:commentExtensible w16cex:durableId="22E9059D" w16cex:dateUtc="2020-08-20T18:22:00Z"/>
  <w16cex:commentExtensible w16cex:durableId="228CE654" w16cex:dateUtc="2020-06-11T21:20:00Z"/>
  <w16cex:commentExtensible w16cex:durableId="22E906AE" w16cex:dateUtc="2020-08-20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B8D20" w16cid:durableId="22E9028E"/>
  <w16cid:commentId w16cid:paraId="00C1C9CA" w16cid:durableId="22E90671"/>
  <w16cid:commentId w16cid:paraId="2566F099" w16cid:durableId="22E9059D"/>
  <w16cid:commentId w16cid:paraId="6D121925" w16cid:durableId="228CE654"/>
  <w16cid:commentId w16cid:paraId="6A5B934E" w16cid:durableId="22E906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067A" w14:textId="77777777" w:rsidR="00876242" w:rsidRDefault="00876242" w:rsidP="00F836A7">
      <w:r>
        <w:separator/>
      </w:r>
    </w:p>
  </w:endnote>
  <w:endnote w:type="continuationSeparator" w:id="0">
    <w:p w14:paraId="05544F1B" w14:textId="77777777" w:rsidR="00876242" w:rsidRDefault="00876242"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5026"/>
      <w:docPartObj>
        <w:docPartGallery w:val="Page Numbers (Bottom of Page)"/>
        <w:docPartUnique/>
      </w:docPartObj>
    </w:sdtPr>
    <w:sdtEndPr>
      <w:rPr>
        <w:noProof/>
      </w:rPr>
    </w:sdtEndPr>
    <w:sdtContent>
      <w:p w14:paraId="4D9D766B" w14:textId="77777777" w:rsidR="00580A23" w:rsidRDefault="00876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4B6E5" w14:textId="77777777" w:rsidR="00580A23" w:rsidRDefault="0087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95230"/>
      <w:docPartObj>
        <w:docPartGallery w:val="Page Numbers (Bottom of Page)"/>
        <w:docPartUnique/>
      </w:docPartObj>
    </w:sdtPr>
    <w:sdtEndPr>
      <w:rPr>
        <w:noProof/>
      </w:rPr>
    </w:sdtEndPr>
    <w:sdtContent>
      <w:p w14:paraId="397EA36F" w14:textId="77777777" w:rsidR="00580A23" w:rsidRDefault="008762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0A1DB" w14:textId="77777777" w:rsidR="00580A23" w:rsidRDefault="0087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6976" w14:textId="77777777" w:rsidR="00876242" w:rsidRDefault="00876242" w:rsidP="00F836A7">
      <w:r>
        <w:separator/>
      </w:r>
    </w:p>
  </w:footnote>
  <w:footnote w:type="continuationSeparator" w:id="0">
    <w:p w14:paraId="1A479FE5" w14:textId="77777777" w:rsidR="00876242" w:rsidRDefault="00876242"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C9C8" w14:textId="77777777" w:rsidR="0053570E" w:rsidRDefault="00876242" w:rsidP="005357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0A19" w14:textId="77777777" w:rsidR="0053570E" w:rsidRDefault="00876242" w:rsidP="0053570E">
    <w:pPr>
      <w:jc w:val="right"/>
      <w:rPr>
        <w:b/>
      </w:rPr>
    </w:pPr>
    <w:r>
      <w:t>CONFIDENTIAL COUPLE’S REPORT</w:t>
    </w:r>
  </w:p>
  <w:p w14:paraId="1AD824BF" w14:textId="77777777" w:rsidR="0053570E" w:rsidRDefault="00876242" w:rsidP="0053570E">
    <w:pPr>
      <w:jc w:val="right"/>
      <w:rPr>
        <w:b/>
      </w:rPr>
    </w:pPr>
    <w:r w:rsidRPr="00853E4F">
      <w:t xml:space="preserve">Hope </w:t>
    </w:r>
    <w:r>
      <w:t>Couples Project</w:t>
    </w:r>
  </w:p>
  <w:p w14:paraId="710667B0" w14:textId="77777777" w:rsidR="0053570E" w:rsidRDefault="00876242" w:rsidP="0053570E">
    <w:pPr>
      <w:jc w:val="right"/>
    </w:pPr>
    <w:r w:rsidRPr="00853E4F">
      <w:t>Regent University</w:t>
    </w:r>
  </w:p>
  <w:p w14:paraId="1DC4B38A" w14:textId="77777777" w:rsidR="00B67F09" w:rsidRPr="00853E4F" w:rsidRDefault="00876242" w:rsidP="0053570E">
    <w:pPr>
      <w:jc w:val="right"/>
      <w:rPr>
        <w:b/>
      </w:rPr>
    </w:pPr>
  </w:p>
  <w:p w14:paraId="1E287E7D" w14:textId="77777777" w:rsidR="0053570E" w:rsidRDefault="00876242" w:rsidP="0053570E">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Ripley">
    <w15:presenceInfo w15:providerId="AD" w15:userId="S::jennrip@regent.edu::513e25aa-195b-4c3a-ad8a-19be92973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A7"/>
    <w:rsid w:val="000B44DF"/>
    <w:rsid w:val="00876242"/>
    <w:rsid w:val="008B37A7"/>
    <w:rsid w:val="00F8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FE98"/>
  <w15:chartTrackingRefBased/>
  <w15:docId w15:val="{714BEEF5-811C-4B35-9501-3358337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A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6A7"/>
    <w:pPr>
      <w:tabs>
        <w:tab w:val="center" w:pos="4680"/>
        <w:tab w:val="right" w:pos="9360"/>
      </w:tabs>
    </w:pPr>
  </w:style>
  <w:style w:type="character" w:customStyle="1" w:styleId="HeaderChar">
    <w:name w:val="Header Char"/>
    <w:basedOn w:val="DefaultParagraphFont"/>
    <w:link w:val="Header"/>
    <w:uiPriority w:val="99"/>
    <w:rsid w:val="00F836A7"/>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836A7"/>
    <w:pPr>
      <w:tabs>
        <w:tab w:val="center" w:pos="4680"/>
        <w:tab w:val="right" w:pos="9360"/>
      </w:tabs>
    </w:pPr>
  </w:style>
  <w:style w:type="character" w:customStyle="1" w:styleId="FooterChar">
    <w:name w:val="Footer Char"/>
    <w:basedOn w:val="DefaultParagraphFont"/>
    <w:link w:val="Footer"/>
    <w:uiPriority w:val="99"/>
    <w:rsid w:val="00F836A7"/>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F836A7"/>
    <w:rPr>
      <w:sz w:val="16"/>
      <w:szCs w:val="16"/>
    </w:rPr>
  </w:style>
  <w:style w:type="paragraph" w:styleId="CommentText">
    <w:name w:val="annotation text"/>
    <w:basedOn w:val="Normal"/>
    <w:link w:val="CommentTextChar"/>
    <w:uiPriority w:val="99"/>
    <w:semiHidden/>
    <w:unhideWhenUsed/>
    <w:rsid w:val="00F836A7"/>
    <w:rPr>
      <w:sz w:val="20"/>
      <w:szCs w:val="20"/>
    </w:rPr>
  </w:style>
  <w:style w:type="character" w:customStyle="1" w:styleId="CommentTextChar">
    <w:name w:val="Comment Text Char"/>
    <w:basedOn w:val="DefaultParagraphFont"/>
    <w:link w:val="CommentText"/>
    <w:uiPriority w:val="99"/>
    <w:semiHidden/>
    <w:rsid w:val="00F836A7"/>
    <w:rPr>
      <w:rFonts w:ascii="Times New Roman" w:eastAsia="MS Mincho" w:hAnsi="Times New Roman" w:cs="Times New Roman"/>
      <w:sz w:val="20"/>
      <w:szCs w:val="20"/>
      <w:lang w:eastAsia="ja-JP"/>
    </w:rPr>
  </w:style>
  <w:style w:type="table" w:styleId="TableGrid">
    <w:name w:val="Table Grid"/>
    <w:basedOn w:val="TableNormal"/>
    <w:uiPriority w:val="39"/>
    <w:rsid w:val="00F8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3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ettings" Target="settings.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diagramColors" Target="diagrams/colors1.xm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2.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diagramQuickStyle" Target="diagrams/quickStyle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0387139107611552"/>
          <c:y val="2.8053573261073963E-2"/>
          <c:w val="0.67614539870684898"/>
          <c:h val="0.83068783068783303"/>
        </c:manualLayout>
      </c:layout>
      <c:bar3DChart>
        <c:barDir val="bar"/>
        <c:grouping val="clustered"/>
        <c:varyColors val="0"/>
        <c:ser>
          <c:idx val="0"/>
          <c:order val="0"/>
          <c:tx>
            <c:strRef>
              <c:f>Sheet1!$B$1</c:f>
              <c:strCache>
                <c:ptCount val="1"/>
                <c:pt idx="0">
                  <c:v>Male</c:v>
                </c:pt>
              </c:strCache>
            </c:strRef>
          </c:tx>
          <c:spPr>
            <a:gradFill rotWithShape="0">
              <a:gsLst>
                <a:gs pos="0">
                  <a:srgbClr val="3A7CCB"/>
                </a:gs>
                <a:gs pos="20000">
                  <a:srgbClr val="3C7BC7"/>
                </a:gs>
                <a:gs pos="100000">
                  <a:srgbClr val="2C5D98"/>
                </a:gs>
              </a:gsLst>
              <a:lin ang="5400000"/>
            </a:gradFill>
            <a:ln w="25358">
              <a:noFill/>
            </a:ln>
            <a:effectLst>
              <a:outerShdw dist="35921" dir="2700000" algn="br">
                <a:srgbClr val="000000"/>
              </a:outerShdw>
            </a:effectLst>
          </c:spPr>
          <c:invertIfNegative val="0"/>
          <c:cat>
            <c:strRef>
              <c:f>Sheet1!$A$2:$A$8</c:f>
              <c:strCache>
                <c:ptCount val="7"/>
                <c:pt idx="0">
                  <c:v>Communication</c:v>
                </c:pt>
                <c:pt idx="1">
                  <c:v>Resolving Differences</c:v>
                </c:pt>
                <c:pt idx="2">
                  <c:v>Forgiving</c:v>
                </c:pt>
                <c:pt idx="3">
                  <c:v>Intimacy and Closeness</c:v>
                </c:pt>
                <c:pt idx="4">
                  <c:v>Central Values</c:v>
                </c:pt>
                <c:pt idx="5">
                  <c:v>Optimism and Hope</c:v>
                </c:pt>
                <c:pt idx="6">
                  <c:v>Commitment</c:v>
                </c:pt>
              </c:strCache>
            </c:strRef>
          </c:cat>
          <c:val>
            <c:numRef>
              <c:f>Sheet1!$B$2:$B$8</c:f>
              <c:numCache>
                <c:formatCode>General</c:formatCode>
                <c:ptCount val="7"/>
                <c:pt idx="0">
                  <c:v>3</c:v>
                </c:pt>
                <c:pt idx="1">
                  <c:v>4</c:v>
                </c:pt>
                <c:pt idx="2">
                  <c:v>5</c:v>
                </c:pt>
                <c:pt idx="3">
                  <c:v>2</c:v>
                </c:pt>
                <c:pt idx="4">
                  <c:v>5</c:v>
                </c:pt>
                <c:pt idx="5">
                  <c:v>5</c:v>
                </c:pt>
                <c:pt idx="6">
                  <c:v>6</c:v>
                </c:pt>
              </c:numCache>
            </c:numRef>
          </c:val>
          <c:extLst>
            <c:ext xmlns:c16="http://schemas.microsoft.com/office/drawing/2014/chart" uri="{C3380CC4-5D6E-409C-BE32-E72D297353CC}">
              <c16:uniqueId val="{00000000-1B95-4D27-AFDD-076F92DEE280}"/>
            </c:ext>
          </c:extLst>
        </c:ser>
        <c:ser>
          <c:idx val="1"/>
          <c:order val="1"/>
          <c:tx>
            <c:strRef>
              <c:f>Sheet1!$C$1</c:f>
              <c:strCache>
                <c:ptCount val="1"/>
                <c:pt idx="0">
                  <c:v>Female</c:v>
                </c:pt>
              </c:strCache>
            </c:strRef>
          </c:tx>
          <c:spPr>
            <a:gradFill rotWithShape="0">
              <a:gsLst>
                <a:gs pos="0">
                  <a:srgbClr val="CE3B37"/>
                </a:gs>
                <a:gs pos="20000">
                  <a:srgbClr val="CB3D3A"/>
                </a:gs>
                <a:gs pos="100000">
                  <a:srgbClr val="9B2D2A"/>
                </a:gs>
              </a:gsLst>
              <a:lin ang="5400000"/>
            </a:gradFill>
            <a:ln w="25358">
              <a:noFill/>
            </a:ln>
            <a:effectLst>
              <a:outerShdw dist="35921" dir="2700000" algn="br">
                <a:srgbClr val="000000"/>
              </a:outerShdw>
            </a:effectLst>
          </c:spPr>
          <c:invertIfNegative val="0"/>
          <c:cat>
            <c:strRef>
              <c:f>Sheet1!$A$2:$A$8</c:f>
              <c:strCache>
                <c:ptCount val="7"/>
                <c:pt idx="0">
                  <c:v>Communication</c:v>
                </c:pt>
                <c:pt idx="1">
                  <c:v>Resolving Differences</c:v>
                </c:pt>
                <c:pt idx="2">
                  <c:v>Forgiving</c:v>
                </c:pt>
                <c:pt idx="3">
                  <c:v>Intimacy and Closeness</c:v>
                </c:pt>
                <c:pt idx="4">
                  <c:v>Central Values</c:v>
                </c:pt>
                <c:pt idx="5">
                  <c:v>Optimism and Hope</c:v>
                </c:pt>
                <c:pt idx="6">
                  <c:v>Commitment</c:v>
                </c:pt>
              </c:strCache>
            </c:strRef>
          </c:cat>
          <c:val>
            <c:numRef>
              <c:f>Sheet1!$C$2:$C$8</c:f>
              <c:numCache>
                <c:formatCode>General</c:formatCode>
                <c:ptCount val="7"/>
                <c:pt idx="0">
                  <c:v>2</c:v>
                </c:pt>
                <c:pt idx="1">
                  <c:v>2</c:v>
                </c:pt>
                <c:pt idx="2">
                  <c:v>4</c:v>
                </c:pt>
                <c:pt idx="3">
                  <c:v>4</c:v>
                </c:pt>
                <c:pt idx="4">
                  <c:v>6</c:v>
                </c:pt>
                <c:pt idx="5">
                  <c:v>4</c:v>
                </c:pt>
                <c:pt idx="6">
                  <c:v>7</c:v>
                </c:pt>
              </c:numCache>
            </c:numRef>
          </c:val>
          <c:extLst>
            <c:ext xmlns:c16="http://schemas.microsoft.com/office/drawing/2014/chart" uri="{C3380CC4-5D6E-409C-BE32-E72D297353CC}">
              <c16:uniqueId val="{00000001-1B95-4D27-AFDD-076F92DEE280}"/>
            </c:ext>
          </c:extLst>
        </c:ser>
        <c:ser>
          <c:idx val="2"/>
          <c:order val="2"/>
          <c:tx>
            <c:strRef>
              <c:f>Sheet1!$D$1</c:f>
              <c:strCache>
                <c:ptCount val="1"/>
              </c:strCache>
            </c:strRef>
          </c:tx>
          <c:spPr>
            <a:gradFill rotWithShape="0">
              <a:gsLst>
                <a:gs pos="0">
                  <a:srgbClr val="9CC746"/>
                </a:gs>
                <a:gs pos="20000">
                  <a:srgbClr val="9BC348"/>
                </a:gs>
                <a:gs pos="100000">
                  <a:srgbClr val="769535"/>
                </a:gs>
              </a:gsLst>
              <a:lin ang="5400000"/>
            </a:gradFill>
            <a:ln w="25358">
              <a:noFill/>
            </a:ln>
            <a:effectLst>
              <a:outerShdw dist="35921" dir="2700000" algn="br">
                <a:srgbClr val="000000"/>
              </a:outerShdw>
            </a:effectLst>
          </c:spPr>
          <c:invertIfNegative val="0"/>
          <c:cat>
            <c:strRef>
              <c:f>Sheet1!$A$2:$A$8</c:f>
              <c:strCache>
                <c:ptCount val="7"/>
                <c:pt idx="0">
                  <c:v>Communication</c:v>
                </c:pt>
                <c:pt idx="1">
                  <c:v>Resolving Differences</c:v>
                </c:pt>
                <c:pt idx="2">
                  <c:v>Forgiving</c:v>
                </c:pt>
                <c:pt idx="3">
                  <c:v>Intimacy and Closeness</c:v>
                </c:pt>
                <c:pt idx="4">
                  <c:v>Central Values</c:v>
                </c:pt>
                <c:pt idx="5">
                  <c:v>Optimism and Hope</c:v>
                </c:pt>
                <c:pt idx="6">
                  <c:v>Commitment</c:v>
                </c:pt>
              </c:strCache>
            </c:strRef>
          </c:cat>
          <c:val>
            <c:numRef>
              <c:f>Sheet1!$D$2:$D$8</c:f>
              <c:numCache>
                <c:formatCode>General</c:formatCode>
                <c:ptCount val="7"/>
              </c:numCache>
            </c:numRef>
          </c:val>
          <c:extLst>
            <c:ext xmlns:c16="http://schemas.microsoft.com/office/drawing/2014/chart" uri="{C3380CC4-5D6E-409C-BE32-E72D297353CC}">
              <c16:uniqueId val="{00000002-1B95-4D27-AFDD-076F92DEE280}"/>
            </c:ext>
          </c:extLst>
        </c:ser>
        <c:dLbls>
          <c:showLegendKey val="0"/>
          <c:showVal val="0"/>
          <c:showCatName val="0"/>
          <c:showSerName val="0"/>
          <c:showPercent val="0"/>
          <c:showBubbleSize val="0"/>
        </c:dLbls>
        <c:gapWidth val="150"/>
        <c:shape val="cylinder"/>
        <c:axId val="245775600"/>
        <c:axId val="245776160"/>
        <c:axId val="0"/>
      </c:bar3DChart>
      <c:catAx>
        <c:axId val="245775600"/>
        <c:scaling>
          <c:orientation val="minMax"/>
        </c:scaling>
        <c:delete val="0"/>
        <c:axPos val="l"/>
        <c:numFmt formatCode="General" sourceLinked="1"/>
        <c:majorTickMark val="out"/>
        <c:minorTickMark val="none"/>
        <c:tickLblPos val="nextTo"/>
        <c:spPr>
          <a:ln w="3170">
            <a:solidFill>
              <a:srgbClr val="808080"/>
            </a:solidFill>
            <a:prstDash val="solid"/>
          </a:ln>
        </c:spPr>
        <c:txPr>
          <a:bodyPr/>
          <a:lstStyle/>
          <a:p>
            <a:pPr>
              <a:defRPr lang="ja-JP" sz="900"/>
            </a:pPr>
            <a:endParaRPr lang="en-US"/>
          </a:p>
        </c:txPr>
        <c:crossAx val="245776160"/>
        <c:crosses val="autoZero"/>
        <c:auto val="1"/>
        <c:lblAlgn val="ctr"/>
        <c:lblOffset val="100"/>
        <c:noMultiLvlLbl val="0"/>
      </c:catAx>
      <c:valAx>
        <c:axId val="245776160"/>
        <c:scaling>
          <c:orientation val="minMax"/>
          <c:max val="7"/>
        </c:scaling>
        <c:delete val="0"/>
        <c:axPos val="b"/>
        <c:numFmt formatCode="General" sourceLinked="1"/>
        <c:majorTickMark val="out"/>
        <c:minorTickMark val="none"/>
        <c:tickLblPos val="nextTo"/>
        <c:spPr>
          <a:ln w="3170">
            <a:solidFill>
              <a:srgbClr val="808080"/>
            </a:solidFill>
            <a:prstDash val="solid"/>
          </a:ln>
        </c:spPr>
        <c:txPr>
          <a:bodyPr/>
          <a:lstStyle/>
          <a:p>
            <a:pPr>
              <a:defRPr lang="ja-JP"/>
            </a:pPr>
            <a:endParaRPr lang="en-US"/>
          </a:p>
        </c:txPr>
        <c:crossAx val="245775600"/>
        <c:crosses val="autoZero"/>
        <c:crossBetween val="between"/>
      </c:valAx>
      <c:spPr>
        <a:noFill/>
        <a:ln w="25358">
          <a:noFill/>
        </a:ln>
      </c:spPr>
    </c:plotArea>
    <c:legend>
      <c:legendPos val="r"/>
      <c:legendEntry>
        <c:idx val="0"/>
        <c:delete val="1"/>
      </c:legendEntry>
      <c:layout>
        <c:manualLayout>
          <c:xMode val="edge"/>
          <c:yMode val="edge"/>
          <c:x val="0.87901260092795197"/>
          <c:y val="0.37149702129018902"/>
          <c:w val="0.11947859355326"/>
          <c:h val="0.371428571428572"/>
        </c:manualLayout>
      </c:layout>
      <c:overlay val="0"/>
      <c:spPr>
        <a:noFill/>
        <a:ln w="25358">
          <a:noFill/>
        </a:ln>
      </c:spPr>
      <c:txPr>
        <a:bodyPr/>
        <a:lstStyle/>
        <a:p>
          <a:pPr>
            <a:defRPr lang="ja-JP"/>
          </a:pPr>
          <a:endParaRPr lang="en-US"/>
        </a:p>
      </c:txPr>
    </c:legend>
    <c:plotVisOnly val="1"/>
    <c:dispBlanksAs val="gap"/>
    <c:showDLblsOverMax val="0"/>
  </c:chart>
  <c:spPr>
    <a:solidFill>
      <a:srgbClr val="FFFFFF"/>
    </a:solidFill>
    <a:ln w="3170">
      <a:solidFill>
        <a:srgbClr val="808080"/>
      </a:solidFill>
      <a:prstDash val="solid"/>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C7A766-4FF2-4632-A975-7BF4734DF083}" type="doc">
      <dgm:prSet loTypeId="urn:microsoft.com/office/officeart/2005/8/layout/chevron2" loCatId="process" qsTypeId="urn:microsoft.com/office/officeart/2005/8/quickstyle/simple1" qsCatId="simple" csTypeId="urn:microsoft.com/office/officeart/2005/8/colors/accent3_5" csCatId="accent3" phldr="1"/>
      <dgm:spPr/>
      <dgm:t>
        <a:bodyPr/>
        <a:lstStyle/>
        <a:p>
          <a:endParaRPr lang="en-US"/>
        </a:p>
      </dgm:t>
    </dgm:pt>
    <dgm:pt modelId="{5D652F05-F719-4DB8-B10E-F0E724CD7A26}">
      <dgm:prSet phldrT="[Text]"/>
      <dgm:spPr/>
      <dgm:t>
        <a:bodyPr/>
        <a:lstStyle/>
        <a:p>
          <a:r>
            <a:rPr lang="en-US" b="1">
              <a:solidFill>
                <a:sysClr val="windowText" lastClr="000000"/>
              </a:solidFill>
            </a:rPr>
            <a:t>Impact Stage</a:t>
          </a:r>
        </a:p>
      </dgm:t>
    </dgm:pt>
    <dgm:pt modelId="{C06BB532-DE25-4973-A1D0-9004ECF22473}" type="parTrans" cxnId="{7077125A-55E6-4D41-9EF0-93D7074531E9}">
      <dgm:prSet/>
      <dgm:spPr/>
      <dgm:t>
        <a:bodyPr/>
        <a:lstStyle/>
        <a:p>
          <a:endParaRPr lang="en-US"/>
        </a:p>
      </dgm:t>
    </dgm:pt>
    <dgm:pt modelId="{2E9106F5-8FDD-40C6-8FA2-3F9F9F0BD715}" type="sibTrans" cxnId="{7077125A-55E6-4D41-9EF0-93D7074531E9}">
      <dgm:prSet/>
      <dgm:spPr/>
      <dgm:t>
        <a:bodyPr/>
        <a:lstStyle/>
        <a:p>
          <a:endParaRPr lang="en-US"/>
        </a:p>
      </dgm:t>
    </dgm:pt>
    <dgm:pt modelId="{A9FECDC8-451E-4737-B758-AB582D5B4D9E}">
      <dgm:prSet phldrT="[Text]"/>
      <dgm:spPr/>
      <dgm:t>
        <a:bodyPr/>
        <a:lstStyle/>
        <a:p>
          <a:r>
            <a:rPr lang="en-US"/>
            <a:t>Establishing boundaries and expectations</a:t>
          </a:r>
        </a:p>
      </dgm:t>
    </dgm:pt>
    <dgm:pt modelId="{396564CB-7656-4BE9-902F-733F52B08045}" type="parTrans" cxnId="{D1D38676-1893-489C-9A5C-F08FE26E7A66}">
      <dgm:prSet/>
      <dgm:spPr/>
      <dgm:t>
        <a:bodyPr/>
        <a:lstStyle/>
        <a:p>
          <a:endParaRPr lang="en-US"/>
        </a:p>
      </dgm:t>
    </dgm:pt>
    <dgm:pt modelId="{0C25FE47-990E-45FE-A93F-160784A51F95}" type="sibTrans" cxnId="{D1D38676-1893-489C-9A5C-F08FE26E7A66}">
      <dgm:prSet/>
      <dgm:spPr/>
      <dgm:t>
        <a:bodyPr/>
        <a:lstStyle/>
        <a:p>
          <a:endParaRPr lang="en-US"/>
        </a:p>
      </dgm:t>
    </dgm:pt>
    <dgm:pt modelId="{F2706903-508E-4915-940A-97A5DEAA3B7B}">
      <dgm:prSet phldrT="[Text]"/>
      <dgm:spPr/>
      <dgm:t>
        <a:bodyPr/>
        <a:lstStyle/>
        <a:p>
          <a:r>
            <a:rPr lang="en-US"/>
            <a:t>Problem solving</a:t>
          </a:r>
        </a:p>
      </dgm:t>
    </dgm:pt>
    <dgm:pt modelId="{D1C37D86-B6F5-41A8-B20B-FF37877EC50E}" type="parTrans" cxnId="{085A14FC-BC31-4512-B5A4-87D84254B928}">
      <dgm:prSet/>
      <dgm:spPr/>
      <dgm:t>
        <a:bodyPr/>
        <a:lstStyle/>
        <a:p>
          <a:endParaRPr lang="en-US"/>
        </a:p>
      </dgm:t>
    </dgm:pt>
    <dgm:pt modelId="{900B5AD8-1A90-40C6-8D7A-AE2C8FE46C3B}" type="sibTrans" cxnId="{085A14FC-BC31-4512-B5A4-87D84254B928}">
      <dgm:prSet/>
      <dgm:spPr/>
      <dgm:t>
        <a:bodyPr/>
        <a:lstStyle/>
        <a:p>
          <a:endParaRPr lang="en-US"/>
        </a:p>
      </dgm:t>
    </dgm:pt>
    <dgm:pt modelId="{C3590524-2714-45C0-8B25-167835B5A125}">
      <dgm:prSet phldrT="[Text]"/>
      <dgm:spPr/>
      <dgm:t>
        <a:bodyPr/>
        <a:lstStyle/>
        <a:p>
          <a:r>
            <a:rPr lang="en-US" b="1">
              <a:solidFill>
                <a:sysClr val="windowText" lastClr="000000"/>
              </a:solidFill>
            </a:rPr>
            <a:t>Meaning Stage</a:t>
          </a:r>
        </a:p>
      </dgm:t>
    </dgm:pt>
    <dgm:pt modelId="{CD4013AE-F3AF-4741-9B2D-19640DEBFB01}" type="parTrans" cxnId="{A8D9E51A-5A6B-4815-BF1F-6B5AEFEE7D1C}">
      <dgm:prSet/>
      <dgm:spPr/>
      <dgm:t>
        <a:bodyPr/>
        <a:lstStyle/>
        <a:p>
          <a:endParaRPr lang="en-US"/>
        </a:p>
      </dgm:t>
    </dgm:pt>
    <dgm:pt modelId="{F49DD3DD-8839-45D2-89F3-8FFAA3CD16AA}" type="sibTrans" cxnId="{A8D9E51A-5A6B-4815-BF1F-6B5AEFEE7D1C}">
      <dgm:prSet/>
      <dgm:spPr/>
      <dgm:t>
        <a:bodyPr/>
        <a:lstStyle/>
        <a:p>
          <a:endParaRPr lang="en-US"/>
        </a:p>
      </dgm:t>
    </dgm:pt>
    <dgm:pt modelId="{A812D12F-18A6-4508-B1E3-7C068DA1A1B0}">
      <dgm:prSet phldrT="[Text]"/>
      <dgm:spPr/>
      <dgm:t>
        <a:bodyPr/>
        <a:lstStyle/>
        <a:p>
          <a:r>
            <a:rPr lang="en-US"/>
            <a:t>Exploring why affair occurred</a:t>
          </a:r>
        </a:p>
      </dgm:t>
    </dgm:pt>
    <dgm:pt modelId="{1AC70513-546D-4DE6-9F1F-55ADCFF761EF}" type="parTrans" cxnId="{6E04D12B-B976-48DE-B5DD-D98622FA6069}">
      <dgm:prSet/>
      <dgm:spPr/>
      <dgm:t>
        <a:bodyPr/>
        <a:lstStyle/>
        <a:p>
          <a:endParaRPr lang="en-US"/>
        </a:p>
      </dgm:t>
    </dgm:pt>
    <dgm:pt modelId="{1C0B57D5-F187-40D1-A6EE-471DA87F28EA}" type="sibTrans" cxnId="{6E04D12B-B976-48DE-B5DD-D98622FA6069}">
      <dgm:prSet/>
      <dgm:spPr/>
      <dgm:t>
        <a:bodyPr/>
        <a:lstStyle/>
        <a:p>
          <a:endParaRPr lang="en-US"/>
        </a:p>
      </dgm:t>
    </dgm:pt>
    <dgm:pt modelId="{FC47D385-9B8E-4C6D-85C4-8062EAC2C0C7}">
      <dgm:prSet phldrT="[Text]"/>
      <dgm:spPr/>
      <dgm:t>
        <a:bodyPr/>
        <a:lstStyle/>
        <a:p>
          <a:r>
            <a:rPr lang="en-US"/>
            <a:t>Recovering trust and intimacy</a:t>
          </a:r>
        </a:p>
      </dgm:t>
    </dgm:pt>
    <dgm:pt modelId="{123BBD9D-BDA1-4798-A05A-98C014FA737A}" type="parTrans" cxnId="{9C98DAF6-F718-451A-839F-44B4C0C66D6E}">
      <dgm:prSet/>
      <dgm:spPr/>
      <dgm:t>
        <a:bodyPr/>
        <a:lstStyle/>
        <a:p>
          <a:endParaRPr lang="en-US"/>
        </a:p>
      </dgm:t>
    </dgm:pt>
    <dgm:pt modelId="{D0BC7A1C-EDD0-44CC-8F01-3C5218F0ABF0}" type="sibTrans" cxnId="{9C98DAF6-F718-451A-839F-44B4C0C66D6E}">
      <dgm:prSet/>
      <dgm:spPr/>
      <dgm:t>
        <a:bodyPr/>
        <a:lstStyle/>
        <a:p>
          <a:endParaRPr lang="en-US"/>
        </a:p>
      </dgm:t>
    </dgm:pt>
    <dgm:pt modelId="{343FCC6F-82C1-4743-9E9B-77251C5CECB1}">
      <dgm:prSet phldrT="[Text]"/>
      <dgm:spPr/>
      <dgm:t>
        <a:bodyPr/>
        <a:lstStyle/>
        <a:p>
          <a:r>
            <a:rPr lang="en-US" b="1">
              <a:solidFill>
                <a:sysClr val="windowText" lastClr="000000"/>
              </a:solidFill>
            </a:rPr>
            <a:t>Moving On Stage</a:t>
          </a:r>
        </a:p>
      </dgm:t>
    </dgm:pt>
    <dgm:pt modelId="{C17E83FD-370E-4318-841B-CDD1E893549A}" type="parTrans" cxnId="{4CBBEF6D-A01F-4AB4-998B-07E570B271D3}">
      <dgm:prSet/>
      <dgm:spPr/>
      <dgm:t>
        <a:bodyPr/>
        <a:lstStyle/>
        <a:p>
          <a:endParaRPr lang="en-US"/>
        </a:p>
      </dgm:t>
    </dgm:pt>
    <dgm:pt modelId="{4256FB1C-3CE8-47AA-95B6-2D04F013F385}" type="sibTrans" cxnId="{4CBBEF6D-A01F-4AB4-998B-07E570B271D3}">
      <dgm:prSet/>
      <dgm:spPr/>
      <dgm:t>
        <a:bodyPr/>
        <a:lstStyle/>
        <a:p>
          <a:endParaRPr lang="en-US"/>
        </a:p>
      </dgm:t>
    </dgm:pt>
    <dgm:pt modelId="{507BA711-3CA3-4370-AE64-06772DA3683B}">
      <dgm:prSet phldrT="[Text]"/>
      <dgm:spPr/>
      <dgm:t>
        <a:bodyPr/>
        <a:lstStyle/>
        <a:p>
          <a:r>
            <a:rPr lang="en-US"/>
            <a:t>Examination of the relationship</a:t>
          </a:r>
        </a:p>
      </dgm:t>
    </dgm:pt>
    <dgm:pt modelId="{B92EDB16-F15A-4B82-82B3-0FFC8AAAFE22}" type="parTrans" cxnId="{0F89F46A-E1F1-42CF-8E7D-E6E1CABE4069}">
      <dgm:prSet/>
      <dgm:spPr/>
      <dgm:t>
        <a:bodyPr/>
        <a:lstStyle/>
        <a:p>
          <a:endParaRPr lang="en-US"/>
        </a:p>
      </dgm:t>
    </dgm:pt>
    <dgm:pt modelId="{C0F80EF5-41D3-493E-A471-E8C1955FB30E}" type="sibTrans" cxnId="{0F89F46A-E1F1-42CF-8E7D-E6E1CABE4069}">
      <dgm:prSet/>
      <dgm:spPr/>
      <dgm:t>
        <a:bodyPr/>
        <a:lstStyle/>
        <a:p>
          <a:endParaRPr lang="en-US"/>
        </a:p>
      </dgm:t>
    </dgm:pt>
    <dgm:pt modelId="{1261C34F-D708-4A37-9E86-1DE647945E23}">
      <dgm:prSet phldrT="[Text]"/>
      <dgm:spPr/>
      <dgm:t>
        <a:bodyPr/>
        <a:lstStyle/>
        <a:p>
          <a:r>
            <a:rPr lang="en-US"/>
            <a:t>Evaluate relationship and make decisions to move forward</a:t>
          </a:r>
        </a:p>
      </dgm:t>
    </dgm:pt>
    <dgm:pt modelId="{EB230BD4-A63D-49F1-81C8-410EDDB17B66}" type="sibTrans" cxnId="{B249DA22-177D-45CE-A060-F503DADA0380}">
      <dgm:prSet/>
      <dgm:spPr/>
      <dgm:t>
        <a:bodyPr/>
        <a:lstStyle/>
        <a:p>
          <a:endParaRPr lang="en-US"/>
        </a:p>
      </dgm:t>
    </dgm:pt>
    <dgm:pt modelId="{2F1E7362-0B0E-4C0C-9CA2-C62BC2DD57B1}" type="parTrans" cxnId="{B249DA22-177D-45CE-A060-F503DADA0380}">
      <dgm:prSet/>
      <dgm:spPr/>
      <dgm:t>
        <a:bodyPr/>
        <a:lstStyle/>
        <a:p>
          <a:endParaRPr lang="en-US"/>
        </a:p>
      </dgm:t>
    </dgm:pt>
    <dgm:pt modelId="{CD472CFF-A239-4C04-AACF-7A2EAA4DB5BB}">
      <dgm:prSet phldrT="[Text]"/>
      <dgm:spPr/>
      <dgm:t>
        <a:bodyPr/>
        <a:lstStyle/>
        <a:p>
          <a:r>
            <a:rPr lang="en-US"/>
            <a:t>Establish realistic and balanced view of relationship</a:t>
          </a:r>
        </a:p>
      </dgm:t>
    </dgm:pt>
    <dgm:pt modelId="{AA98BAD0-DFEA-4843-9B36-CAAF020664B0}" type="sibTrans" cxnId="{3858E9F6-F383-4731-B710-997645A60B3F}">
      <dgm:prSet/>
      <dgm:spPr/>
      <dgm:t>
        <a:bodyPr/>
        <a:lstStyle/>
        <a:p>
          <a:endParaRPr lang="en-US"/>
        </a:p>
      </dgm:t>
    </dgm:pt>
    <dgm:pt modelId="{DA4A38AE-2C8A-4C8B-8A5C-ACB68E89C232}" type="parTrans" cxnId="{3858E9F6-F383-4731-B710-997645A60B3F}">
      <dgm:prSet/>
      <dgm:spPr/>
      <dgm:t>
        <a:bodyPr/>
        <a:lstStyle/>
        <a:p>
          <a:endParaRPr lang="en-US"/>
        </a:p>
      </dgm:t>
    </dgm:pt>
    <dgm:pt modelId="{5A809AB2-EEFB-45F3-9539-C5B691EFB3CA}" type="pres">
      <dgm:prSet presAssocID="{EEC7A766-4FF2-4632-A975-7BF4734DF083}" presName="linearFlow" presStyleCnt="0">
        <dgm:presLayoutVars>
          <dgm:dir/>
          <dgm:animLvl val="lvl"/>
          <dgm:resizeHandles val="exact"/>
        </dgm:presLayoutVars>
      </dgm:prSet>
      <dgm:spPr/>
    </dgm:pt>
    <dgm:pt modelId="{2F9C3C4C-9EE9-44CC-9D80-89F00C474D23}" type="pres">
      <dgm:prSet presAssocID="{5D652F05-F719-4DB8-B10E-F0E724CD7A26}" presName="composite" presStyleCnt="0"/>
      <dgm:spPr/>
    </dgm:pt>
    <dgm:pt modelId="{B6A33690-6A7F-4D44-BD97-E4B415E85CC4}" type="pres">
      <dgm:prSet presAssocID="{5D652F05-F719-4DB8-B10E-F0E724CD7A26}" presName="parentText" presStyleLbl="alignNode1" presStyleIdx="0" presStyleCnt="3">
        <dgm:presLayoutVars>
          <dgm:chMax val="1"/>
          <dgm:bulletEnabled val="1"/>
        </dgm:presLayoutVars>
      </dgm:prSet>
      <dgm:spPr/>
    </dgm:pt>
    <dgm:pt modelId="{A9DD0109-E3E7-40A1-A6A1-9C00D6291BA9}" type="pres">
      <dgm:prSet presAssocID="{5D652F05-F719-4DB8-B10E-F0E724CD7A26}" presName="descendantText" presStyleLbl="alignAcc1" presStyleIdx="0" presStyleCnt="3">
        <dgm:presLayoutVars>
          <dgm:bulletEnabled val="1"/>
        </dgm:presLayoutVars>
      </dgm:prSet>
      <dgm:spPr/>
    </dgm:pt>
    <dgm:pt modelId="{CDF9DCEA-0B43-4F49-9A70-44705C6BFC2D}" type="pres">
      <dgm:prSet presAssocID="{2E9106F5-8FDD-40C6-8FA2-3F9F9F0BD715}" presName="sp" presStyleCnt="0"/>
      <dgm:spPr/>
    </dgm:pt>
    <dgm:pt modelId="{09BFB044-3AFD-4FE2-8822-CF70291FC2C6}" type="pres">
      <dgm:prSet presAssocID="{C3590524-2714-45C0-8B25-167835B5A125}" presName="composite" presStyleCnt="0"/>
      <dgm:spPr/>
    </dgm:pt>
    <dgm:pt modelId="{6182E423-A248-4321-932F-96A8B88CBF5A}" type="pres">
      <dgm:prSet presAssocID="{C3590524-2714-45C0-8B25-167835B5A125}" presName="parentText" presStyleLbl="alignNode1" presStyleIdx="1" presStyleCnt="3">
        <dgm:presLayoutVars>
          <dgm:chMax val="1"/>
          <dgm:bulletEnabled val="1"/>
        </dgm:presLayoutVars>
      </dgm:prSet>
      <dgm:spPr/>
    </dgm:pt>
    <dgm:pt modelId="{53C573F5-CBDD-4FE7-9467-AEA83A601296}" type="pres">
      <dgm:prSet presAssocID="{C3590524-2714-45C0-8B25-167835B5A125}" presName="descendantText" presStyleLbl="alignAcc1" presStyleIdx="1" presStyleCnt="3">
        <dgm:presLayoutVars>
          <dgm:bulletEnabled val="1"/>
        </dgm:presLayoutVars>
      </dgm:prSet>
      <dgm:spPr/>
    </dgm:pt>
    <dgm:pt modelId="{35D50EC6-7871-4979-B1DF-DA1E4F035E8F}" type="pres">
      <dgm:prSet presAssocID="{F49DD3DD-8839-45D2-89F3-8FFAA3CD16AA}" presName="sp" presStyleCnt="0"/>
      <dgm:spPr/>
    </dgm:pt>
    <dgm:pt modelId="{A8C8685D-012B-4850-8271-2B20DD54CDF2}" type="pres">
      <dgm:prSet presAssocID="{343FCC6F-82C1-4743-9E9B-77251C5CECB1}" presName="composite" presStyleCnt="0"/>
      <dgm:spPr/>
    </dgm:pt>
    <dgm:pt modelId="{28B993E9-5983-40E7-BD7B-1343EC06B563}" type="pres">
      <dgm:prSet presAssocID="{343FCC6F-82C1-4743-9E9B-77251C5CECB1}" presName="parentText" presStyleLbl="alignNode1" presStyleIdx="2" presStyleCnt="3">
        <dgm:presLayoutVars>
          <dgm:chMax val="1"/>
          <dgm:bulletEnabled val="1"/>
        </dgm:presLayoutVars>
      </dgm:prSet>
      <dgm:spPr/>
    </dgm:pt>
    <dgm:pt modelId="{EFED45F4-B378-4D9E-9146-8E18EA9D6609}" type="pres">
      <dgm:prSet presAssocID="{343FCC6F-82C1-4743-9E9B-77251C5CECB1}" presName="descendantText" presStyleLbl="alignAcc1" presStyleIdx="2" presStyleCnt="3">
        <dgm:presLayoutVars>
          <dgm:bulletEnabled val="1"/>
        </dgm:presLayoutVars>
      </dgm:prSet>
      <dgm:spPr/>
    </dgm:pt>
  </dgm:ptLst>
  <dgm:cxnLst>
    <dgm:cxn modelId="{89168D0A-ED8C-4455-BDCE-3A0D3D8092DD}" type="presOf" srcId="{A9FECDC8-451E-4737-B758-AB582D5B4D9E}" destId="{A9DD0109-E3E7-40A1-A6A1-9C00D6291BA9}" srcOrd="0" destOrd="0" presId="urn:microsoft.com/office/officeart/2005/8/layout/chevron2"/>
    <dgm:cxn modelId="{59709413-2FE3-4453-A20A-02C6A51BBCFB}" type="presOf" srcId="{A812D12F-18A6-4508-B1E3-7C068DA1A1B0}" destId="{53C573F5-CBDD-4FE7-9467-AEA83A601296}" srcOrd="0" destOrd="0" presId="urn:microsoft.com/office/officeart/2005/8/layout/chevron2"/>
    <dgm:cxn modelId="{A8D9E51A-5A6B-4815-BF1F-6B5AEFEE7D1C}" srcId="{EEC7A766-4FF2-4632-A975-7BF4734DF083}" destId="{C3590524-2714-45C0-8B25-167835B5A125}" srcOrd="1" destOrd="0" parTransId="{CD4013AE-F3AF-4741-9B2D-19640DEBFB01}" sibTransId="{F49DD3DD-8839-45D2-89F3-8FFAA3CD16AA}"/>
    <dgm:cxn modelId="{B249DA22-177D-45CE-A060-F503DADA0380}" srcId="{343FCC6F-82C1-4743-9E9B-77251C5CECB1}" destId="{1261C34F-D708-4A37-9E86-1DE647945E23}" srcOrd="1" destOrd="0" parTransId="{2F1E7362-0B0E-4C0C-9CA2-C62BC2DD57B1}" sibTransId="{EB230BD4-A63D-49F1-81C8-410EDDB17B66}"/>
    <dgm:cxn modelId="{6E04D12B-B976-48DE-B5DD-D98622FA6069}" srcId="{C3590524-2714-45C0-8B25-167835B5A125}" destId="{A812D12F-18A6-4508-B1E3-7C068DA1A1B0}" srcOrd="0" destOrd="0" parTransId="{1AC70513-546D-4DE6-9F1F-55ADCFF761EF}" sibTransId="{1C0B57D5-F187-40D1-A6EE-471DA87F28EA}"/>
    <dgm:cxn modelId="{733BF832-00D8-4A2E-835A-FA870981A9B3}" type="presOf" srcId="{EEC7A766-4FF2-4632-A975-7BF4734DF083}" destId="{5A809AB2-EEFB-45F3-9539-C5B691EFB3CA}" srcOrd="0" destOrd="0" presId="urn:microsoft.com/office/officeart/2005/8/layout/chevron2"/>
    <dgm:cxn modelId="{7FEA8D37-41D4-4291-A17E-C90489C08EAF}" type="presOf" srcId="{C3590524-2714-45C0-8B25-167835B5A125}" destId="{6182E423-A248-4321-932F-96A8B88CBF5A}" srcOrd="0" destOrd="0" presId="urn:microsoft.com/office/officeart/2005/8/layout/chevron2"/>
    <dgm:cxn modelId="{609ED068-AC9E-40F4-88EB-C9C118EF1FEF}" type="presOf" srcId="{343FCC6F-82C1-4743-9E9B-77251C5CECB1}" destId="{28B993E9-5983-40E7-BD7B-1343EC06B563}" srcOrd="0" destOrd="0" presId="urn:microsoft.com/office/officeart/2005/8/layout/chevron2"/>
    <dgm:cxn modelId="{0F89F46A-E1F1-42CF-8E7D-E6E1CABE4069}" srcId="{C3590524-2714-45C0-8B25-167835B5A125}" destId="{507BA711-3CA3-4370-AE64-06772DA3683B}" srcOrd="2" destOrd="0" parTransId="{B92EDB16-F15A-4B82-82B3-0FFC8AAAFE22}" sibTransId="{C0F80EF5-41D3-493E-A471-E8C1955FB30E}"/>
    <dgm:cxn modelId="{4CBBEF6D-A01F-4AB4-998B-07E570B271D3}" srcId="{EEC7A766-4FF2-4632-A975-7BF4734DF083}" destId="{343FCC6F-82C1-4743-9E9B-77251C5CECB1}" srcOrd="2" destOrd="0" parTransId="{C17E83FD-370E-4318-841B-CDD1E893549A}" sibTransId="{4256FB1C-3CE8-47AA-95B6-2D04F013F385}"/>
    <dgm:cxn modelId="{2ED08D54-A140-4618-8C09-88C2896F1658}" type="presOf" srcId="{5D652F05-F719-4DB8-B10E-F0E724CD7A26}" destId="{B6A33690-6A7F-4D44-BD97-E4B415E85CC4}" srcOrd="0" destOrd="0" presId="urn:microsoft.com/office/officeart/2005/8/layout/chevron2"/>
    <dgm:cxn modelId="{D1D38676-1893-489C-9A5C-F08FE26E7A66}" srcId="{5D652F05-F719-4DB8-B10E-F0E724CD7A26}" destId="{A9FECDC8-451E-4737-B758-AB582D5B4D9E}" srcOrd="0" destOrd="0" parTransId="{396564CB-7656-4BE9-902F-733F52B08045}" sibTransId="{0C25FE47-990E-45FE-A93F-160784A51F95}"/>
    <dgm:cxn modelId="{7077125A-55E6-4D41-9EF0-93D7074531E9}" srcId="{EEC7A766-4FF2-4632-A975-7BF4734DF083}" destId="{5D652F05-F719-4DB8-B10E-F0E724CD7A26}" srcOrd="0" destOrd="0" parTransId="{C06BB532-DE25-4973-A1D0-9004ECF22473}" sibTransId="{2E9106F5-8FDD-40C6-8FA2-3F9F9F0BD715}"/>
    <dgm:cxn modelId="{AFDCAA7A-3CDD-44AD-BEEC-237ADC18F0E9}" type="presOf" srcId="{FC47D385-9B8E-4C6D-85C4-8062EAC2C0C7}" destId="{53C573F5-CBDD-4FE7-9467-AEA83A601296}" srcOrd="0" destOrd="1" presId="urn:microsoft.com/office/officeart/2005/8/layout/chevron2"/>
    <dgm:cxn modelId="{7FFF877E-1520-4336-90ED-FA2C41780389}" type="presOf" srcId="{507BA711-3CA3-4370-AE64-06772DA3683B}" destId="{53C573F5-CBDD-4FE7-9467-AEA83A601296}" srcOrd="0" destOrd="2" presId="urn:microsoft.com/office/officeart/2005/8/layout/chevron2"/>
    <dgm:cxn modelId="{1A040A88-A373-4E48-ADB4-979A00F30ACF}" type="presOf" srcId="{F2706903-508E-4915-940A-97A5DEAA3B7B}" destId="{A9DD0109-E3E7-40A1-A6A1-9C00D6291BA9}" srcOrd="0" destOrd="1" presId="urn:microsoft.com/office/officeart/2005/8/layout/chevron2"/>
    <dgm:cxn modelId="{D7AC0DB7-D12C-468C-B1BE-9B711EF7CD25}" type="presOf" srcId="{CD472CFF-A239-4C04-AACF-7A2EAA4DB5BB}" destId="{EFED45F4-B378-4D9E-9146-8E18EA9D6609}" srcOrd="0" destOrd="0" presId="urn:microsoft.com/office/officeart/2005/8/layout/chevron2"/>
    <dgm:cxn modelId="{2925E1D7-AF8D-4FF8-B251-9C2DF5AA0D5D}" type="presOf" srcId="{1261C34F-D708-4A37-9E86-1DE647945E23}" destId="{EFED45F4-B378-4D9E-9146-8E18EA9D6609}" srcOrd="0" destOrd="1" presId="urn:microsoft.com/office/officeart/2005/8/layout/chevron2"/>
    <dgm:cxn modelId="{9C98DAF6-F718-451A-839F-44B4C0C66D6E}" srcId="{C3590524-2714-45C0-8B25-167835B5A125}" destId="{FC47D385-9B8E-4C6D-85C4-8062EAC2C0C7}" srcOrd="1" destOrd="0" parTransId="{123BBD9D-BDA1-4798-A05A-98C014FA737A}" sibTransId="{D0BC7A1C-EDD0-44CC-8F01-3C5218F0ABF0}"/>
    <dgm:cxn modelId="{3858E9F6-F383-4731-B710-997645A60B3F}" srcId="{343FCC6F-82C1-4743-9E9B-77251C5CECB1}" destId="{CD472CFF-A239-4C04-AACF-7A2EAA4DB5BB}" srcOrd="0" destOrd="0" parTransId="{DA4A38AE-2C8A-4C8B-8A5C-ACB68E89C232}" sibTransId="{AA98BAD0-DFEA-4843-9B36-CAAF020664B0}"/>
    <dgm:cxn modelId="{085A14FC-BC31-4512-B5A4-87D84254B928}" srcId="{5D652F05-F719-4DB8-B10E-F0E724CD7A26}" destId="{F2706903-508E-4915-940A-97A5DEAA3B7B}" srcOrd="1" destOrd="0" parTransId="{D1C37D86-B6F5-41A8-B20B-FF37877EC50E}" sibTransId="{900B5AD8-1A90-40C6-8D7A-AE2C8FE46C3B}"/>
    <dgm:cxn modelId="{2AF4DC5D-7D24-4EC0-A266-4F34E0D8E57E}" type="presParOf" srcId="{5A809AB2-EEFB-45F3-9539-C5B691EFB3CA}" destId="{2F9C3C4C-9EE9-44CC-9D80-89F00C474D23}" srcOrd="0" destOrd="0" presId="urn:microsoft.com/office/officeart/2005/8/layout/chevron2"/>
    <dgm:cxn modelId="{FC0E96EE-72C0-4F12-AE5C-7B0C903C3B7D}" type="presParOf" srcId="{2F9C3C4C-9EE9-44CC-9D80-89F00C474D23}" destId="{B6A33690-6A7F-4D44-BD97-E4B415E85CC4}" srcOrd="0" destOrd="0" presId="urn:microsoft.com/office/officeart/2005/8/layout/chevron2"/>
    <dgm:cxn modelId="{A4B38220-1C6F-448E-B521-96807FB3C28D}" type="presParOf" srcId="{2F9C3C4C-9EE9-44CC-9D80-89F00C474D23}" destId="{A9DD0109-E3E7-40A1-A6A1-9C00D6291BA9}" srcOrd="1" destOrd="0" presId="urn:microsoft.com/office/officeart/2005/8/layout/chevron2"/>
    <dgm:cxn modelId="{C96C42EE-2906-4A29-B36E-2CB9A43E90A8}" type="presParOf" srcId="{5A809AB2-EEFB-45F3-9539-C5B691EFB3CA}" destId="{CDF9DCEA-0B43-4F49-9A70-44705C6BFC2D}" srcOrd="1" destOrd="0" presId="urn:microsoft.com/office/officeart/2005/8/layout/chevron2"/>
    <dgm:cxn modelId="{CFAE7A1A-84E0-4F9B-865E-7AC118EDF5CA}" type="presParOf" srcId="{5A809AB2-EEFB-45F3-9539-C5B691EFB3CA}" destId="{09BFB044-3AFD-4FE2-8822-CF70291FC2C6}" srcOrd="2" destOrd="0" presId="urn:microsoft.com/office/officeart/2005/8/layout/chevron2"/>
    <dgm:cxn modelId="{96BF5697-6BF9-437E-B344-48043806C783}" type="presParOf" srcId="{09BFB044-3AFD-4FE2-8822-CF70291FC2C6}" destId="{6182E423-A248-4321-932F-96A8B88CBF5A}" srcOrd="0" destOrd="0" presId="urn:microsoft.com/office/officeart/2005/8/layout/chevron2"/>
    <dgm:cxn modelId="{A1C53B8B-87C3-4185-8C06-3CBD28C9BF6F}" type="presParOf" srcId="{09BFB044-3AFD-4FE2-8822-CF70291FC2C6}" destId="{53C573F5-CBDD-4FE7-9467-AEA83A601296}" srcOrd="1" destOrd="0" presId="urn:microsoft.com/office/officeart/2005/8/layout/chevron2"/>
    <dgm:cxn modelId="{15C942D3-8220-44D7-91D9-B931F6F74D40}" type="presParOf" srcId="{5A809AB2-EEFB-45F3-9539-C5B691EFB3CA}" destId="{35D50EC6-7871-4979-B1DF-DA1E4F035E8F}" srcOrd="3" destOrd="0" presId="urn:microsoft.com/office/officeart/2005/8/layout/chevron2"/>
    <dgm:cxn modelId="{5A0091FA-39E2-4F3D-A068-30739DA00E22}" type="presParOf" srcId="{5A809AB2-EEFB-45F3-9539-C5B691EFB3CA}" destId="{A8C8685D-012B-4850-8271-2B20DD54CDF2}" srcOrd="4" destOrd="0" presId="urn:microsoft.com/office/officeart/2005/8/layout/chevron2"/>
    <dgm:cxn modelId="{79670151-DAD1-42C1-B9A0-E8701425CAF4}" type="presParOf" srcId="{A8C8685D-012B-4850-8271-2B20DD54CDF2}" destId="{28B993E9-5983-40E7-BD7B-1343EC06B563}" srcOrd="0" destOrd="0" presId="urn:microsoft.com/office/officeart/2005/8/layout/chevron2"/>
    <dgm:cxn modelId="{CD3F4647-7E6E-46BF-B80B-56BBDA18CC35}" type="presParOf" srcId="{A8C8685D-012B-4850-8271-2B20DD54CDF2}" destId="{EFED45F4-B378-4D9E-9146-8E18EA9D6609}"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33690-6A7F-4D44-BD97-E4B415E85CC4}">
      <dsp:nvSpPr>
        <dsp:cNvPr id="0" name=""/>
        <dsp:cNvSpPr/>
      </dsp:nvSpPr>
      <dsp:spPr>
        <a:xfrm rot="5400000">
          <a:off x="-124474" y="125552"/>
          <a:ext cx="829833" cy="580883"/>
        </a:xfrm>
        <a:prstGeom prst="chevron">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rPr>
            <a:t>Impact Stage</a:t>
          </a:r>
        </a:p>
      </dsp:txBody>
      <dsp:txXfrm rot="-5400000">
        <a:off x="2" y="291519"/>
        <a:ext cx="580883" cy="248950"/>
      </dsp:txXfrm>
    </dsp:sp>
    <dsp:sp modelId="{A9DD0109-E3E7-40A1-A6A1-9C00D6291BA9}">
      <dsp:nvSpPr>
        <dsp:cNvPr id="0" name=""/>
        <dsp:cNvSpPr/>
      </dsp:nvSpPr>
      <dsp:spPr>
        <a:xfrm rot="5400000">
          <a:off x="2754420" y="-2172459"/>
          <a:ext cx="539391" cy="4886466"/>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Establishing boundaries and expectations</a:t>
          </a:r>
        </a:p>
        <a:p>
          <a:pPr marL="57150" lvl="1" indent="-57150" algn="l" defTabSz="444500">
            <a:lnSpc>
              <a:spcPct val="90000"/>
            </a:lnSpc>
            <a:spcBef>
              <a:spcPct val="0"/>
            </a:spcBef>
            <a:spcAft>
              <a:spcPct val="15000"/>
            </a:spcAft>
            <a:buChar char="•"/>
          </a:pPr>
          <a:r>
            <a:rPr lang="en-US" sz="1000" kern="1200"/>
            <a:t>Problem solving</a:t>
          </a:r>
        </a:p>
      </dsp:txBody>
      <dsp:txXfrm rot="-5400000">
        <a:off x="580883" y="27409"/>
        <a:ext cx="4860135" cy="486729"/>
      </dsp:txXfrm>
    </dsp:sp>
    <dsp:sp modelId="{6182E423-A248-4321-932F-96A8B88CBF5A}">
      <dsp:nvSpPr>
        <dsp:cNvPr id="0" name=""/>
        <dsp:cNvSpPr/>
      </dsp:nvSpPr>
      <dsp:spPr>
        <a:xfrm rot="5400000">
          <a:off x="-124474" y="781120"/>
          <a:ext cx="829833" cy="580883"/>
        </a:xfrm>
        <a:prstGeom prst="chevron">
          <a:avLst/>
        </a:prstGeom>
        <a:solidFill>
          <a:schemeClr val="accent3">
            <a:alpha val="90000"/>
            <a:hueOff val="0"/>
            <a:satOff val="0"/>
            <a:lumOff val="0"/>
            <a:alphaOff val="-2000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rPr>
            <a:t>Meaning Stage</a:t>
          </a:r>
        </a:p>
      </dsp:txBody>
      <dsp:txXfrm rot="-5400000">
        <a:off x="2" y="947087"/>
        <a:ext cx="580883" cy="248950"/>
      </dsp:txXfrm>
    </dsp:sp>
    <dsp:sp modelId="{53C573F5-CBDD-4FE7-9467-AEA83A601296}">
      <dsp:nvSpPr>
        <dsp:cNvPr id="0" name=""/>
        <dsp:cNvSpPr/>
      </dsp:nvSpPr>
      <dsp:spPr>
        <a:xfrm rot="5400000">
          <a:off x="2754420" y="-1516891"/>
          <a:ext cx="539391" cy="4886466"/>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Exploring why affair occurred</a:t>
          </a:r>
        </a:p>
        <a:p>
          <a:pPr marL="57150" lvl="1" indent="-57150" algn="l" defTabSz="444500">
            <a:lnSpc>
              <a:spcPct val="90000"/>
            </a:lnSpc>
            <a:spcBef>
              <a:spcPct val="0"/>
            </a:spcBef>
            <a:spcAft>
              <a:spcPct val="15000"/>
            </a:spcAft>
            <a:buChar char="•"/>
          </a:pPr>
          <a:r>
            <a:rPr lang="en-US" sz="1000" kern="1200"/>
            <a:t>Recovering trust and intimacy</a:t>
          </a:r>
        </a:p>
        <a:p>
          <a:pPr marL="57150" lvl="1" indent="-57150" algn="l" defTabSz="444500">
            <a:lnSpc>
              <a:spcPct val="90000"/>
            </a:lnSpc>
            <a:spcBef>
              <a:spcPct val="0"/>
            </a:spcBef>
            <a:spcAft>
              <a:spcPct val="15000"/>
            </a:spcAft>
            <a:buChar char="•"/>
          </a:pPr>
          <a:r>
            <a:rPr lang="en-US" sz="1000" kern="1200"/>
            <a:t>Examination of the relationship</a:t>
          </a:r>
        </a:p>
      </dsp:txBody>
      <dsp:txXfrm rot="-5400000">
        <a:off x="580883" y="682977"/>
        <a:ext cx="4860135" cy="486729"/>
      </dsp:txXfrm>
    </dsp:sp>
    <dsp:sp modelId="{28B993E9-5983-40E7-BD7B-1343EC06B563}">
      <dsp:nvSpPr>
        <dsp:cNvPr id="0" name=""/>
        <dsp:cNvSpPr/>
      </dsp:nvSpPr>
      <dsp:spPr>
        <a:xfrm rot="5400000">
          <a:off x="-124474" y="1436689"/>
          <a:ext cx="829833" cy="580883"/>
        </a:xfrm>
        <a:prstGeom prst="chevron">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rPr>
            <a:t>Moving On Stage</a:t>
          </a:r>
        </a:p>
      </dsp:txBody>
      <dsp:txXfrm rot="-5400000">
        <a:off x="2" y="1602656"/>
        <a:ext cx="580883" cy="248950"/>
      </dsp:txXfrm>
    </dsp:sp>
    <dsp:sp modelId="{EFED45F4-B378-4D9E-9146-8E18EA9D6609}">
      <dsp:nvSpPr>
        <dsp:cNvPr id="0" name=""/>
        <dsp:cNvSpPr/>
      </dsp:nvSpPr>
      <dsp:spPr>
        <a:xfrm rot="5400000">
          <a:off x="2754420" y="-861323"/>
          <a:ext cx="539391" cy="4886466"/>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Establish realistic and balanced view of relationship</a:t>
          </a:r>
        </a:p>
        <a:p>
          <a:pPr marL="57150" lvl="1" indent="-57150" algn="l" defTabSz="444500">
            <a:lnSpc>
              <a:spcPct val="90000"/>
            </a:lnSpc>
            <a:spcBef>
              <a:spcPct val="0"/>
            </a:spcBef>
            <a:spcAft>
              <a:spcPct val="15000"/>
            </a:spcAft>
            <a:buChar char="•"/>
          </a:pPr>
          <a:r>
            <a:rPr lang="en-US" sz="1000" kern="1200"/>
            <a:t>Evaluate relationship and make decisions to move forward</a:t>
          </a:r>
        </a:p>
      </dsp:txBody>
      <dsp:txXfrm rot="-5400000">
        <a:off x="580883" y="1338545"/>
        <a:ext cx="4860135" cy="4867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Wray</dc:creator>
  <cp:keywords/>
  <dc:description/>
  <cp:lastModifiedBy>Kaitlin Wray</cp:lastModifiedBy>
  <cp:revision>1</cp:revision>
  <dcterms:created xsi:type="dcterms:W3CDTF">2022-02-01T20:46:00Z</dcterms:created>
  <dcterms:modified xsi:type="dcterms:W3CDTF">2022-02-01T20:53:00Z</dcterms:modified>
</cp:coreProperties>
</file>